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0559" w14:textId="21E903CA" w:rsidR="0029716A" w:rsidRPr="00B93F48" w:rsidRDefault="009B7BA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  <w:r w:rsidRPr="00B93F48">
        <w:rPr>
          <w:noProof/>
        </w:rPr>
        <w:drawing>
          <wp:anchor distT="0" distB="0" distL="114300" distR="114300" simplePos="0" relativeHeight="251659264" behindDoc="0" locked="0" layoutInCell="1" hidden="0" allowOverlap="1" wp14:anchorId="250C3CB3" wp14:editId="2C9D3C8D">
            <wp:simplePos x="0" y="0"/>
            <wp:positionH relativeFrom="margin">
              <wp:align>center</wp:align>
            </wp:positionH>
            <wp:positionV relativeFrom="paragraph">
              <wp:posOffset>-240030</wp:posOffset>
            </wp:positionV>
            <wp:extent cx="476250" cy="600075"/>
            <wp:effectExtent l="0" t="0" r="0" b="9525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63EF7C" w14:textId="10442917" w:rsidR="0029716A" w:rsidRPr="00B93F48" w:rsidRDefault="0029716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0AE7652E" w14:textId="77777777" w:rsidR="0029716A" w:rsidRPr="00B93F48" w:rsidRDefault="0029716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6A21565F" w14:textId="77777777" w:rsidR="0029716A" w:rsidRPr="00B93F48" w:rsidRDefault="00EC6CA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B93F48">
        <w:rPr>
          <w:b/>
          <w:sz w:val="24"/>
          <w:szCs w:val="24"/>
        </w:rPr>
        <w:t xml:space="preserve">СОВЕТ ДЕПУТАТОВ </w:t>
      </w:r>
    </w:p>
    <w:p w14:paraId="1BFB715A" w14:textId="77777777" w:rsidR="0029716A" w:rsidRPr="00B93F48" w:rsidRDefault="00EC6CA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B93F48">
        <w:rPr>
          <w:b/>
          <w:sz w:val="24"/>
          <w:szCs w:val="24"/>
        </w:rPr>
        <w:t>МИЧУРИНСКОГО СЕЛЬСКОГО ПОСЕЛЕНИЯ</w:t>
      </w:r>
    </w:p>
    <w:p w14:paraId="18384052" w14:textId="77777777" w:rsidR="0029716A" w:rsidRPr="00B93F48" w:rsidRDefault="00EC6CA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B93F48">
        <w:rPr>
          <w:sz w:val="24"/>
          <w:szCs w:val="24"/>
        </w:rPr>
        <w:t>ПРИОЗЕРСКОГО МУНИЦИАЛЬНОГО РАЙОНА ЛЕНИНГРАДСКОЙ ОБЛАСТИ</w:t>
      </w:r>
    </w:p>
    <w:p w14:paraId="41084D3A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76876FD3" w14:textId="77777777" w:rsidR="0029716A" w:rsidRPr="00B93F48" w:rsidRDefault="0029716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</w:rPr>
      </w:pPr>
    </w:p>
    <w:p w14:paraId="44D9F5FA" w14:textId="77777777" w:rsidR="0029716A" w:rsidRPr="00B93F48" w:rsidRDefault="0029716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</w:rPr>
      </w:pPr>
    </w:p>
    <w:p w14:paraId="78BE4944" w14:textId="77777777" w:rsidR="0029716A" w:rsidRPr="00B93F48" w:rsidRDefault="00EC6CA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B93F48">
        <w:rPr>
          <w:b/>
          <w:sz w:val="24"/>
          <w:szCs w:val="24"/>
        </w:rPr>
        <w:t>Р Е Ш Е Н И Е</w:t>
      </w:r>
    </w:p>
    <w:p w14:paraId="370DA08D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20D51BF7" w14:textId="6221A5B7" w:rsidR="0029716A" w:rsidRPr="00B93F48" w:rsidRDefault="00EC6CA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B93F48">
        <w:rPr>
          <w:sz w:val="24"/>
          <w:szCs w:val="24"/>
        </w:rPr>
        <w:t xml:space="preserve">        _______ 202</w:t>
      </w:r>
      <w:r w:rsidR="009B7BA9" w:rsidRPr="00B93F48">
        <w:rPr>
          <w:sz w:val="24"/>
          <w:szCs w:val="24"/>
        </w:rPr>
        <w:t>6</w:t>
      </w:r>
      <w:r w:rsidRPr="00B93F48">
        <w:rPr>
          <w:sz w:val="24"/>
          <w:szCs w:val="24"/>
        </w:rPr>
        <w:t xml:space="preserve"> года                                    № ___</w:t>
      </w:r>
    </w:p>
    <w:p w14:paraId="2A9E84EF" w14:textId="77777777" w:rsidR="0029716A" w:rsidRPr="00B93F48" w:rsidRDefault="0029716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</w:rPr>
      </w:pPr>
    </w:p>
    <w:p w14:paraId="1E5E9320" w14:textId="77777777" w:rsidR="0029716A" w:rsidRPr="00B93F48" w:rsidRDefault="0029716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</w:rPr>
      </w:pPr>
    </w:p>
    <w:p w14:paraId="2D3F0559" w14:textId="77777777" w:rsidR="0029716A" w:rsidRPr="00B93F48" w:rsidRDefault="002971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tbl>
      <w:tblPr>
        <w:tblStyle w:val="a6"/>
        <w:tblpPr w:leftFromText="180" w:rightFromText="180" w:vertAnchor="text" w:tblpY="1"/>
        <w:tblW w:w="51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7"/>
      </w:tblGrid>
      <w:tr w:rsidR="004D2BB4" w:rsidRPr="00B93F48" w14:paraId="1AE8AEAA" w14:textId="77777777">
        <w:trPr>
          <w:trHeight w:val="2096"/>
        </w:trPr>
        <w:tc>
          <w:tcPr>
            <w:tcW w:w="5167" w:type="dxa"/>
          </w:tcPr>
          <w:p w14:paraId="65BCEF30" w14:textId="77777777" w:rsidR="0029716A" w:rsidRPr="00B93F48" w:rsidRDefault="00297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C30E5B2" w14:textId="5DC656F2" w:rsidR="0029716A" w:rsidRPr="00B93F48" w:rsidRDefault="00EC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93F48">
              <w:rPr>
                <w:sz w:val="24"/>
                <w:szCs w:val="24"/>
              </w:rPr>
              <w:t>Об утверждении отчёта об исполнении бюджета Мичуринского сельского поселения Приозерского   муниципального района</w:t>
            </w:r>
            <w:r w:rsidR="009B7BA9" w:rsidRPr="00B93F48">
              <w:rPr>
                <w:sz w:val="24"/>
                <w:szCs w:val="24"/>
              </w:rPr>
              <w:t xml:space="preserve"> Ленинградской   области за 2025</w:t>
            </w:r>
            <w:r w:rsidRPr="00B93F48">
              <w:rPr>
                <w:sz w:val="24"/>
                <w:szCs w:val="24"/>
              </w:rPr>
              <w:t xml:space="preserve"> год</w:t>
            </w:r>
          </w:p>
        </w:tc>
      </w:tr>
    </w:tbl>
    <w:p w14:paraId="6B8170CB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5FD10F0F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723BA144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74A6A057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37622683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4B6C41A3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131EE016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4D09CA3D" w14:textId="77777777" w:rsidR="006D422C" w:rsidRPr="00B93F48" w:rsidRDefault="006D422C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2287659D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3F5205A9" w14:textId="764F7C81" w:rsidR="0029716A" w:rsidRPr="00B93F48" w:rsidRDefault="00EC6CAE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jc w:val="both"/>
        <w:rPr>
          <w:sz w:val="24"/>
          <w:szCs w:val="24"/>
        </w:rPr>
      </w:pPr>
      <w:r w:rsidRPr="00B93F48">
        <w:rPr>
          <w:sz w:val="24"/>
          <w:szCs w:val="24"/>
        </w:rPr>
        <w:tab/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9B7BA9" w:rsidRPr="00B93F48">
        <w:rPr>
          <w:sz w:val="24"/>
          <w:szCs w:val="24"/>
        </w:rPr>
        <w:t>Мичуринского сельского поселения</w:t>
      </w:r>
      <w:r w:rsidRPr="00B93F48">
        <w:rPr>
          <w:sz w:val="24"/>
          <w:szCs w:val="24"/>
        </w:rPr>
        <w:t>, рассмотрев итоги исполнения бюджета Мичуринского сельского поселения Приозерского муниципального райо</w:t>
      </w:r>
      <w:r w:rsidR="009B7BA9" w:rsidRPr="00B93F48">
        <w:rPr>
          <w:sz w:val="24"/>
          <w:szCs w:val="24"/>
        </w:rPr>
        <w:t>на Ленинградской области за 2025</w:t>
      </w:r>
      <w:r w:rsidRPr="00B93F48">
        <w:rPr>
          <w:sz w:val="24"/>
          <w:szCs w:val="24"/>
        </w:rPr>
        <w:t xml:space="preserve"> год, с учетом заключения Контрольно-счетного органа от</w:t>
      </w:r>
      <w:r w:rsidR="006D422C" w:rsidRPr="00B93F48">
        <w:rPr>
          <w:sz w:val="24"/>
          <w:szCs w:val="24"/>
        </w:rPr>
        <w:t xml:space="preserve"> </w:t>
      </w:r>
      <w:r w:rsidR="009B7BA9" w:rsidRPr="00B93F48">
        <w:rPr>
          <w:sz w:val="24"/>
          <w:szCs w:val="24"/>
        </w:rPr>
        <w:t>___</w:t>
      </w:r>
      <w:r w:rsidR="006D422C" w:rsidRPr="00B93F48">
        <w:rPr>
          <w:sz w:val="24"/>
          <w:szCs w:val="24"/>
        </w:rPr>
        <w:t xml:space="preserve"> </w:t>
      </w:r>
      <w:r w:rsidR="009B7BA9" w:rsidRPr="00B93F48">
        <w:rPr>
          <w:sz w:val="24"/>
          <w:szCs w:val="24"/>
        </w:rPr>
        <w:t>2026</w:t>
      </w:r>
      <w:r w:rsidRPr="00B93F48">
        <w:rPr>
          <w:sz w:val="24"/>
          <w:szCs w:val="24"/>
        </w:rPr>
        <w:t xml:space="preserve"> года и результатов публичных слушаний, состоявшихся </w:t>
      </w:r>
      <w:r w:rsidR="009B7BA9" w:rsidRPr="00B93F48">
        <w:rPr>
          <w:sz w:val="24"/>
          <w:szCs w:val="24"/>
          <w:u w:val="single"/>
        </w:rPr>
        <w:t>____</w:t>
      </w:r>
      <w:r w:rsidRPr="00B93F48">
        <w:rPr>
          <w:sz w:val="24"/>
          <w:szCs w:val="24"/>
        </w:rPr>
        <w:t xml:space="preserve"> года, Совет депутатов Мичуринского сельского поселения Приозерского муниципального района Ленинградской области </w:t>
      </w:r>
    </w:p>
    <w:p w14:paraId="48B00520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jc w:val="both"/>
        <w:rPr>
          <w:sz w:val="24"/>
          <w:szCs w:val="24"/>
        </w:rPr>
      </w:pPr>
    </w:p>
    <w:p w14:paraId="23C18993" w14:textId="77777777" w:rsidR="0029716A" w:rsidRPr="00B93F48" w:rsidRDefault="00EC6CAE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jc w:val="center"/>
        <w:rPr>
          <w:sz w:val="24"/>
          <w:szCs w:val="24"/>
        </w:rPr>
      </w:pPr>
      <w:r w:rsidRPr="00B93F48">
        <w:rPr>
          <w:sz w:val="24"/>
          <w:szCs w:val="24"/>
        </w:rPr>
        <w:t>РЕШИЛ:</w:t>
      </w:r>
    </w:p>
    <w:p w14:paraId="52C783EC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jc w:val="center"/>
        <w:rPr>
          <w:sz w:val="24"/>
          <w:szCs w:val="24"/>
        </w:rPr>
      </w:pPr>
    </w:p>
    <w:p w14:paraId="4B1CE56D" w14:textId="07675B29" w:rsidR="0029716A" w:rsidRPr="00B93F48" w:rsidRDefault="00EC6C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B93F48">
        <w:rPr>
          <w:sz w:val="24"/>
          <w:szCs w:val="24"/>
        </w:rPr>
        <w:t>Утвердить отчет об исполнении бюджета Мичуринского сельского поселения Приозерского муниципального райо</w:t>
      </w:r>
      <w:r w:rsidR="009B7BA9" w:rsidRPr="00B93F48">
        <w:rPr>
          <w:sz w:val="24"/>
          <w:szCs w:val="24"/>
        </w:rPr>
        <w:t>на Ленинградской области за 2025</w:t>
      </w:r>
      <w:r w:rsidRPr="00B93F48">
        <w:rPr>
          <w:sz w:val="24"/>
          <w:szCs w:val="24"/>
        </w:rPr>
        <w:t xml:space="preserve"> год по доходам в сумме </w:t>
      </w:r>
      <w:r w:rsidR="009B7BA9" w:rsidRPr="00B93F48">
        <w:rPr>
          <w:sz w:val="24"/>
          <w:szCs w:val="24"/>
        </w:rPr>
        <w:t>45 508,5</w:t>
      </w:r>
      <w:r w:rsidRPr="00B93F48">
        <w:rPr>
          <w:sz w:val="24"/>
          <w:szCs w:val="24"/>
        </w:rPr>
        <w:t xml:space="preserve"> тыс. рублей, по расходам в сумме </w:t>
      </w:r>
      <w:r w:rsidR="009B7BA9" w:rsidRPr="00B93F48">
        <w:rPr>
          <w:sz w:val="24"/>
          <w:szCs w:val="24"/>
        </w:rPr>
        <w:t>31 007,7</w:t>
      </w:r>
      <w:r w:rsidRPr="00B93F48">
        <w:rPr>
          <w:sz w:val="24"/>
          <w:szCs w:val="24"/>
        </w:rPr>
        <w:t xml:space="preserve"> тыс. рублей. Установить </w:t>
      </w:r>
      <w:r w:rsidR="009B7BA9" w:rsidRPr="00B93F48">
        <w:rPr>
          <w:sz w:val="24"/>
          <w:szCs w:val="24"/>
        </w:rPr>
        <w:t>размер профицита бюджета за 2025</w:t>
      </w:r>
      <w:r w:rsidRPr="00B93F48">
        <w:rPr>
          <w:sz w:val="24"/>
          <w:szCs w:val="24"/>
        </w:rPr>
        <w:t xml:space="preserve"> год в сумме </w:t>
      </w:r>
      <w:r w:rsidR="009B7BA9" w:rsidRPr="00B93F48">
        <w:rPr>
          <w:sz w:val="24"/>
          <w:szCs w:val="24"/>
        </w:rPr>
        <w:t>14 500,8</w:t>
      </w:r>
      <w:r w:rsidRPr="00B93F48">
        <w:rPr>
          <w:sz w:val="24"/>
          <w:szCs w:val="24"/>
        </w:rPr>
        <w:t xml:space="preserve"> тыс. рублей.</w:t>
      </w:r>
    </w:p>
    <w:p w14:paraId="2E9A67A2" w14:textId="52E401EF" w:rsidR="0029716A" w:rsidRPr="00B93F48" w:rsidRDefault="00EC6C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B93F48">
        <w:rPr>
          <w:sz w:val="24"/>
          <w:szCs w:val="24"/>
        </w:rPr>
        <w:t>Утвердить источники финансирования дефицита бюджета по кодам классификаций источников финансирования дефицита бюджета Мичуринского сельского поселения Приозерского муниципального райо</w:t>
      </w:r>
      <w:r w:rsidR="009B7BA9" w:rsidRPr="00B93F48">
        <w:rPr>
          <w:sz w:val="24"/>
          <w:szCs w:val="24"/>
        </w:rPr>
        <w:t>на Ленинградской области за 2025</w:t>
      </w:r>
      <w:r w:rsidRPr="00B93F48">
        <w:rPr>
          <w:sz w:val="24"/>
          <w:szCs w:val="24"/>
        </w:rPr>
        <w:t xml:space="preserve"> год согласно Приложению 1.</w:t>
      </w:r>
    </w:p>
    <w:p w14:paraId="74866DF1" w14:textId="6CBF2980" w:rsidR="0029716A" w:rsidRPr="00B93F48" w:rsidRDefault="00EC6C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B93F48">
        <w:rPr>
          <w:sz w:val="24"/>
          <w:szCs w:val="24"/>
        </w:rPr>
        <w:t>Утвердить доходы бюджета по кодам классификации доходов бюджета Мичуринского сельского поселения Приозерского муниципального райо</w:t>
      </w:r>
      <w:r w:rsidR="009B7BA9" w:rsidRPr="00B93F48">
        <w:rPr>
          <w:sz w:val="24"/>
          <w:szCs w:val="24"/>
        </w:rPr>
        <w:t>на Ленинградской области за 2025</w:t>
      </w:r>
      <w:r w:rsidRPr="00B93F48">
        <w:rPr>
          <w:sz w:val="24"/>
          <w:szCs w:val="24"/>
        </w:rPr>
        <w:t xml:space="preserve"> год согласно Приложению 2.</w:t>
      </w:r>
    </w:p>
    <w:p w14:paraId="6434AA50" w14:textId="496A3342" w:rsidR="0029716A" w:rsidRPr="00B93F48" w:rsidRDefault="00EC6CA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B93F48">
        <w:rPr>
          <w:sz w:val="24"/>
          <w:szCs w:val="24"/>
        </w:rPr>
        <w:t>4. Утвердить отдельным приложением расходы по целевым статьям (муниципальным программам Мичуринского сельского поселения Приозерского муниципального района Ленинградской области и непрограммным направлениям деятельности), группам и подгруппам видов расходов, разделам и подразделам, и видам класси</w:t>
      </w:r>
      <w:r w:rsidR="009B7BA9" w:rsidRPr="00B93F48">
        <w:rPr>
          <w:sz w:val="24"/>
          <w:szCs w:val="24"/>
        </w:rPr>
        <w:t>фикации расходов бюджета за 2025</w:t>
      </w:r>
      <w:r w:rsidRPr="00B93F48">
        <w:rPr>
          <w:sz w:val="24"/>
          <w:szCs w:val="24"/>
        </w:rPr>
        <w:t xml:space="preserve"> год согласно Приложению 3;</w:t>
      </w:r>
    </w:p>
    <w:p w14:paraId="5376B154" w14:textId="51BBDE40" w:rsidR="0029716A" w:rsidRPr="00B93F48" w:rsidRDefault="00EC6CA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B93F48">
        <w:rPr>
          <w:sz w:val="24"/>
          <w:szCs w:val="24"/>
        </w:rPr>
        <w:t xml:space="preserve">5. Утвердить отдельным приложением расходы по разделам, подразделам, целевым статьям (муниципальным программам Мичуринского сельского поселения Приозерского муниципального района Ленинградской области и непрограммным направлениям деятельности), группам и </w:t>
      </w:r>
      <w:r w:rsidRPr="00B93F48">
        <w:rPr>
          <w:sz w:val="24"/>
          <w:szCs w:val="24"/>
        </w:rPr>
        <w:lastRenderedPageBreak/>
        <w:t>подгруппам видов расходов, разделам и подразделам, и видам класси</w:t>
      </w:r>
      <w:r w:rsidR="009B7BA9" w:rsidRPr="00B93F48">
        <w:rPr>
          <w:sz w:val="24"/>
          <w:szCs w:val="24"/>
        </w:rPr>
        <w:t>фикации расходов бюджета за 2025</w:t>
      </w:r>
      <w:r w:rsidRPr="00B93F48">
        <w:rPr>
          <w:sz w:val="24"/>
          <w:szCs w:val="24"/>
        </w:rPr>
        <w:t xml:space="preserve"> год согласно Приложению 4;</w:t>
      </w:r>
    </w:p>
    <w:p w14:paraId="0B7DBD6F" w14:textId="7F99F50E" w:rsidR="0029716A" w:rsidRPr="00B93F48" w:rsidRDefault="00EC6CA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B93F48">
        <w:rPr>
          <w:sz w:val="24"/>
          <w:szCs w:val="24"/>
        </w:rPr>
        <w:t>6. Утвердить расходы бюджета по ведомственной структуре расходов бюджета Мичуринского сельского поселения Приозерского муниципального райо</w:t>
      </w:r>
      <w:r w:rsidR="009B7BA9" w:rsidRPr="00B93F48">
        <w:rPr>
          <w:sz w:val="24"/>
          <w:szCs w:val="24"/>
        </w:rPr>
        <w:t>на Ленинградской области за 2025</w:t>
      </w:r>
      <w:r w:rsidRPr="00B93F48">
        <w:rPr>
          <w:sz w:val="24"/>
          <w:szCs w:val="24"/>
        </w:rPr>
        <w:t xml:space="preserve"> год, согласно Приложению 5.</w:t>
      </w:r>
    </w:p>
    <w:p w14:paraId="71D8FD99" w14:textId="40BBA4F2" w:rsidR="0029716A" w:rsidRPr="00B93F48" w:rsidRDefault="00EC6CA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B93F48">
        <w:rPr>
          <w:sz w:val="24"/>
          <w:szCs w:val="24"/>
        </w:rPr>
        <w:t>7. Утвердить численность муниципальных служащих и работников муниципальных казенных учреждений, фактические затраты на их денежное содержание за 202</w:t>
      </w:r>
      <w:r w:rsidR="009B7BA9" w:rsidRPr="00B93F48">
        <w:rPr>
          <w:sz w:val="24"/>
          <w:szCs w:val="24"/>
        </w:rPr>
        <w:t>5</w:t>
      </w:r>
      <w:r w:rsidRPr="00B93F48">
        <w:rPr>
          <w:sz w:val="24"/>
          <w:szCs w:val="24"/>
        </w:rPr>
        <w:t xml:space="preserve"> год согласно Приложению 6. </w:t>
      </w:r>
    </w:p>
    <w:p w14:paraId="2C85D237" w14:textId="77777777" w:rsidR="0029716A" w:rsidRPr="00B93F48" w:rsidRDefault="00EC6CA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B93F48">
        <w:rPr>
          <w:sz w:val="24"/>
          <w:szCs w:val="24"/>
        </w:rPr>
        <w:t>8. Опубликовать настоящее решение в средствах массовой информации</w:t>
      </w:r>
      <w:r w:rsidRPr="00B93F48">
        <w:t xml:space="preserve"> и </w:t>
      </w:r>
      <w:r w:rsidRPr="00B93F48">
        <w:rPr>
          <w:sz w:val="24"/>
          <w:szCs w:val="24"/>
        </w:rPr>
        <w:t>разместить на официальном сайте Мичуринского сельского поселения.</w:t>
      </w:r>
    </w:p>
    <w:p w14:paraId="24DE56BB" w14:textId="77777777" w:rsidR="0029716A" w:rsidRPr="00B93F48" w:rsidRDefault="00EC6CA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B93F48">
        <w:rPr>
          <w:sz w:val="24"/>
          <w:szCs w:val="24"/>
        </w:rPr>
        <w:t xml:space="preserve">9.  Настоящее решение вступает в силу после его официального опубликования.                                                                                                                                                                                                         </w:t>
      </w:r>
    </w:p>
    <w:p w14:paraId="00B21A1B" w14:textId="7539C9D7" w:rsidR="0029716A" w:rsidRPr="00B93F48" w:rsidRDefault="00EC6CA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B93F48">
        <w:rPr>
          <w:color w:val="000000"/>
          <w:sz w:val="24"/>
          <w:szCs w:val="24"/>
        </w:rPr>
        <w:t xml:space="preserve">10. Контроль исполнения настоящего решения возложить на постоянную комиссию по экономике, бюджету, налогам и муниципальной собственности (председатель </w:t>
      </w:r>
      <w:r w:rsidR="009B7BA9" w:rsidRPr="00B93F48">
        <w:rPr>
          <w:color w:val="000000"/>
          <w:sz w:val="24"/>
          <w:szCs w:val="24"/>
        </w:rPr>
        <w:t>Головко Д.Н</w:t>
      </w:r>
      <w:r w:rsidRPr="00B93F48">
        <w:rPr>
          <w:color w:val="000000"/>
          <w:sz w:val="24"/>
          <w:szCs w:val="24"/>
        </w:rPr>
        <w:t>.)</w:t>
      </w:r>
    </w:p>
    <w:p w14:paraId="4BA02CF0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5AE8D6B1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18131FF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467DA7B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F35682A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EE9F80A" w14:textId="77777777" w:rsidR="0029716A" w:rsidRPr="00B93F48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DD56E0" w14:textId="77777777" w:rsidR="0029716A" w:rsidRDefault="00EC6C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B93F48">
        <w:rPr>
          <w:color w:val="000000"/>
          <w:sz w:val="24"/>
          <w:szCs w:val="24"/>
        </w:rPr>
        <w:t>Глава Мичуринского сельского поселения                                                              П.В. Александров</w:t>
      </w:r>
    </w:p>
    <w:p w14:paraId="165A8E8B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1B22B2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0EC2FB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5AF97E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D22163E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FBBF63A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8E207A2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24B8F5E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7C7E7DC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B16AD2C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FFE7169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51AFDF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BD4D8FA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F94B5ED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7142D66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C1E75E7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79DDC35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E15CD6C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5767EDB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DED4A23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341EB7F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2F42541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B45F858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6552EA0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CEA5DC3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992A755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29716A">
      <w:headerReference w:type="default" r:id="rId8"/>
      <w:footerReference w:type="default" r:id="rId9"/>
      <w:pgSz w:w="11905" w:h="16837"/>
      <w:pgMar w:top="567" w:right="567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1381" w14:textId="77777777" w:rsidR="00626900" w:rsidRDefault="00626900">
      <w:r>
        <w:separator/>
      </w:r>
    </w:p>
  </w:endnote>
  <w:endnote w:type="continuationSeparator" w:id="0">
    <w:p w14:paraId="425A4CF8" w14:textId="77777777" w:rsidR="00626900" w:rsidRDefault="0062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496F" w14:textId="2390AFB6" w:rsidR="006D422C" w:rsidRDefault="006D422C" w:rsidP="006D422C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Исп. </w:t>
    </w:r>
    <w:r w:rsidR="00B93F48">
      <w:rPr>
        <w:color w:val="000000"/>
        <w:sz w:val="18"/>
        <w:szCs w:val="18"/>
      </w:rPr>
      <w:t>А.П. Карабец</w:t>
    </w:r>
    <w:r>
      <w:rPr>
        <w:color w:val="000000"/>
        <w:sz w:val="18"/>
        <w:szCs w:val="18"/>
      </w:rPr>
      <w:t>.</w:t>
    </w:r>
  </w:p>
  <w:p w14:paraId="2F5CDDA6" w14:textId="77777777" w:rsidR="006D422C" w:rsidRDefault="006D422C" w:rsidP="006D422C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>
      <w:rPr>
        <w:color w:val="000000"/>
        <w:sz w:val="18"/>
        <w:szCs w:val="18"/>
      </w:rPr>
      <w:t>Тел. 67-183</w:t>
    </w:r>
  </w:p>
  <w:p w14:paraId="18AFF73C" w14:textId="77777777" w:rsidR="006D422C" w:rsidRDefault="006D422C" w:rsidP="006D422C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Разослано: дело-2, </w:t>
    </w:r>
    <w:proofErr w:type="gramStart"/>
    <w:r>
      <w:rPr>
        <w:color w:val="000000"/>
        <w:sz w:val="18"/>
        <w:szCs w:val="18"/>
      </w:rPr>
      <w:t>ком.финансов</w:t>
    </w:r>
    <w:proofErr w:type="gramEnd"/>
    <w:r>
      <w:rPr>
        <w:color w:val="000000"/>
        <w:sz w:val="18"/>
        <w:szCs w:val="18"/>
      </w:rPr>
      <w:t xml:space="preserve">-1, </w:t>
    </w:r>
    <w:proofErr w:type="gramStart"/>
    <w:r>
      <w:rPr>
        <w:color w:val="000000"/>
        <w:sz w:val="18"/>
        <w:szCs w:val="18"/>
      </w:rPr>
      <w:t>бух.-</w:t>
    </w:r>
    <w:proofErr w:type="gramEnd"/>
    <w:r>
      <w:rPr>
        <w:color w:val="000000"/>
        <w:sz w:val="18"/>
        <w:szCs w:val="18"/>
      </w:rPr>
      <w:t xml:space="preserve">1, прокуратура-1, газета -1. </w:t>
    </w:r>
  </w:p>
  <w:p w14:paraId="60C1F7A3" w14:textId="77777777" w:rsidR="006D422C" w:rsidRPr="006D422C" w:rsidRDefault="006D422C" w:rsidP="006D42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1EC9" w14:textId="77777777" w:rsidR="00626900" w:rsidRDefault="00626900">
      <w:r>
        <w:separator/>
      </w:r>
    </w:p>
  </w:footnote>
  <w:footnote w:type="continuationSeparator" w:id="0">
    <w:p w14:paraId="3282D674" w14:textId="77777777" w:rsidR="00626900" w:rsidRDefault="00626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94BD" w14:textId="77777777" w:rsidR="0029716A" w:rsidRDefault="00EC6C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031AE"/>
    <w:multiLevelType w:val="multilevel"/>
    <w:tmpl w:val="1D5CAD3E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num w:numId="1" w16cid:durableId="87296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6A"/>
    <w:rsid w:val="000704B3"/>
    <w:rsid w:val="00172A30"/>
    <w:rsid w:val="0029716A"/>
    <w:rsid w:val="003F0587"/>
    <w:rsid w:val="004D2BB4"/>
    <w:rsid w:val="00626900"/>
    <w:rsid w:val="006D422C"/>
    <w:rsid w:val="00765F99"/>
    <w:rsid w:val="009B7BA9"/>
    <w:rsid w:val="00B70E20"/>
    <w:rsid w:val="00B93F48"/>
    <w:rsid w:val="00BB6A20"/>
    <w:rsid w:val="00BF231E"/>
    <w:rsid w:val="00C644DE"/>
    <w:rsid w:val="00D36F9D"/>
    <w:rsid w:val="00D71964"/>
    <w:rsid w:val="00E5468F"/>
    <w:rsid w:val="00EC6CAE"/>
    <w:rsid w:val="00F600C3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62BE"/>
  <w15:docId w15:val="{E112C78E-C218-47B7-AF5B-093275B3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D42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422C"/>
  </w:style>
  <w:style w:type="paragraph" w:styleId="a9">
    <w:name w:val="footer"/>
    <w:basedOn w:val="a"/>
    <w:link w:val="aa"/>
    <w:uiPriority w:val="99"/>
    <w:unhideWhenUsed/>
    <w:rsid w:val="006D42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4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Карабец</dc:creator>
  <cp:lastModifiedBy>Екатерина Аринова</cp:lastModifiedBy>
  <cp:revision>8</cp:revision>
  <cp:lastPrinted>2026-02-11T08:36:00Z</cp:lastPrinted>
  <dcterms:created xsi:type="dcterms:W3CDTF">2025-05-13T12:19:00Z</dcterms:created>
  <dcterms:modified xsi:type="dcterms:W3CDTF">2026-02-11T08:36:00Z</dcterms:modified>
</cp:coreProperties>
</file>