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CF10C" w14:textId="77777777" w:rsidR="002710B2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noProof/>
          <w:color w:val="000000"/>
          <w:sz w:val="24"/>
          <w:szCs w:val="24"/>
        </w:rPr>
        <w:drawing>
          <wp:inline distT="0" distB="0" distL="114300" distR="114300" wp14:anchorId="6B7FFAC8" wp14:editId="27C4A82B">
            <wp:extent cx="476250" cy="6000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E8379F" w14:textId="77777777" w:rsidR="002710B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СОВЕТ ДЕПУТАТОВ </w:t>
      </w:r>
    </w:p>
    <w:p w14:paraId="65AA9591" w14:textId="77777777" w:rsidR="002710B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МИЧУРИНСКОГО СЕЛЬСКОГО ПОСЕЛЕНИЯ</w:t>
      </w:r>
    </w:p>
    <w:p w14:paraId="5C38CE77" w14:textId="207C9057" w:rsidR="002710B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ПРИОЗЕРСКОГО МУНИЦИ</w:t>
      </w:r>
      <w:r w:rsidR="00CB7BFB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АЛЬНОГО РАЙОНА ЛЕНИНГРАДСКОЙ ОБЛАСТИ</w:t>
      </w:r>
    </w:p>
    <w:p w14:paraId="0A558F90" w14:textId="77777777" w:rsidR="002710B2" w:rsidRDefault="002710B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F71431C" w14:textId="77777777" w:rsidR="002710B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 Е Ш Е Н И Е</w:t>
      </w:r>
    </w:p>
    <w:p w14:paraId="07283AB4" w14:textId="77777777" w:rsidR="002710B2" w:rsidRDefault="002710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D60C157" w14:textId="60B98C75" w:rsidR="002710B2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="00CB7BFB">
        <w:rPr>
          <w:b/>
          <w:color w:val="000000"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 xml:space="preserve"> марта 2025 года</w:t>
      </w:r>
      <w:r w:rsidR="00CB7BF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                        </w:t>
      </w:r>
      <w:r>
        <w:rPr>
          <w:b/>
          <w:color w:val="000000"/>
          <w:sz w:val="24"/>
          <w:szCs w:val="24"/>
        </w:rPr>
        <w:tab/>
        <w:t xml:space="preserve">                                                                            № </w:t>
      </w:r>
      <w:r w:rsidR="00CB7BFB">
        <w:rPr>
          <w:b/>
          <w:color w:val="000000"/>
          <w:sz w:val="24"/>
          <w:szCs w:val="24"/>
        </w:rPr>
        <w:t>56</w:t>
      </w:r>
    </w:p>
    <w:p w14:paraId="73E5F80D" w14:textId="77777777" w:rsidR="002710B2" w:rsidRDefault="002710B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5"/>
        <w:tblW w:w="5387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</w:tblGrid>
      <w:tr w:rsidR="002710B2" w14:paraId="117AE397" w14:textId="77777777">
        <w:trPr>
          <w:trHeight w:val="46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869F592" w14:textId="77777777" w:rsidR="002710B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внесении изменений и дополнений</w:t>
            </w:r>
          </w:p>
          <w:p w14:paraId="73FEBCC6" w14:textId="77777777" w:rsidR="002710B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Решение от 24.12.2024 г. № 38</w:t>
            </w:r>
          </w:p>
          <w:p w14:paraId="0E9CF6DD" w14:textId="77777777" w:rsidR="002710B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 местном бюджете Мичуринского сельского</w:t>
            </w:r>
          </w:p>
          <w:p w14:paraId="36B7245F" w14:textId="77777777" w:rsidR="002710B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поселения Приозерского муниципального</w:t>
            </w:r>
          </w:p>
          <w:p w14:paraId="2AFB312C" w14:textId="77777777" w:rsidR="002710B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района Ленинградской области на 2025 год</w:t>
            </w:r>
          </w:p>
          <w:p w14:paraId="019A249A" w14:textId="77777777" w:rsidR="002710B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плановый период 2026 и 2027 годов»</w:t>
            </w:r>
          </w:p>
        </w:tc>
      </w:tr>
    </w:tbl>
    <w:p w14:paraId="3279E1D0" w14:textId="77777777" w:rsidR="002710B2" w:rsidRDefault="002710B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8D8B242" w14:textId="77777777" w:rsidR="002710B2" w:rsidRDefault="002710B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C3B46F5" w14:textId="77777777" w:rsidR="002710B2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Руководствуясь статьей 9 Бюджетного кодекса РФ, пунктом 1) части 1 статьи 14 и пунктом 2) части 10 статьи 35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образования, Совет депутатов Мичуринского сельского поселения Приозерского муниципального района Ленинградской области </w:t>
      </w:r>
    </w:p>
    <w:p w14:paraId="091E1750" w14:textId="77777777" w:rsidR="002710B2" w:rsidRDefault="002710B2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  <w:sz w:val="24"/>
          <w:szCs w:val="24"/>
        </w:rPr>
      </w:pPr>
    </w:p>
    <w:p w14:paraId="6270FBF4" w14:textId="77777777" w:rsidR="002710B2" w:rsidRDefault="00000000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РЕШИЛ:</w:t>
      </w:r>
    </w:p>
    <w:p w14:paraId="237E99B5" w14:textId="77777777" w:rsidR="002710B2" w:rsidRDefault="002710B2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  <w:sz w:val="24"/>
          <w:szCs w:val="24"/>
        </w:rPr>
      </w:pPr>
    </w:p>
    <w:p w14:paraId="4ADB74F8" w14:textId="77777777" w:rsidR="002710B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4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Внести в Решение Совета депутатов № 38 от 24.12.2025 г. «О местном бюджете Мичуринского сельского поселения Приозерского муниципального района Ленинградской области на 2025 год и плановый период 2026 и 2027 годов» следующие изменения и дополнения:</w:t>
      </w:r>
    </w:p>
    <w:p w14:paraId="60231B1E" w14:textId="77777777" w:rsidR="002710B2" w:rsidRDefault="002710B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DD4439C" w14:textId="35CE08B3" w:rsidR="002710B2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 В п.1 </w:t>
      </w:r>
      <w:r>
        <w:rPr>
          <w:color w:val="000000"/>
          <w:sz w:val="24"/>
          <w:szCs w:val="24"/>
          <w:u w:val="single"/>
        </w:rPr>
        <w:t>Статьи 1</w:t>
      </w:r>
      <w:r>
        <w:rPr>
          <w:color w:val="000000"/>
          <w:sz w:val="24"/>
          <w:szCs w:val="24"/>
        </w:rPr>
        <w:t>. число «24 935,2» по доходам заменить числом «35 935,2», число «25 752,6» по расходам заменить числом «43 642,1», число «817,4» дефицит бюджета заменить числом «7 706,9»;</w:t>
      </w:r>
    </w:p>
    <w:p w14:paraId="13329F3A" w14:textId="77777777" w:rsidR="002710B2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п.3 Статьи 1 Утвердить источники внутреннего финансирования дефицита бюджета Мичуринского сельского поселения Приозерского муниципального района Ленинградской области на 2025 год согласно приложению № 1 в новой редакции.</w:t>
      </w:r>
    </w:p>
    <w:p w14:paraId="18132899" w14:textId="3C3080C9" w:rsidR="002710B2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>
        <w:rPr>
          <w:color w:val="000000"/>
          <w:sz w:val="24"/>
          <w:szCs w:val="24"/>
          <w:u w:val="single"/>
        </w:rPr>
        <w:t>Статья 2</w:t>
      </w:r>
      <w:r>
        <w:rPr>
          <w:color w:val="000000"/>
          <w:sz w:val="24"/>
          <w:szCs w:val="24"/>
        </w:rPr>
        <w:t>. В п.1 Утвердить в пределах общего объема доходов бюджета</w:t>
      </w:r>
      <w:r w:rsidR="00CB7BF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Мичуринского сельского поселения Приозерского муниципального района Ленинградской области на 2025 год поступление доходов с внесенными изменениями согласно Приложению 3 в новой редакции.</w:t>
      </w:r>
    </w:p>
    <w:p w14:paraId="320935B9" w14:textId="65BA1A44" w:rsidR="002710B2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В п.2 число «8 588,2» заменить числом «18 588,2».    </w:t>
      </w:r>
    </w:p>
    <w:p w14:paraId="265EC044" w14:textId="77777777" w:rsidR="002710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>
        <w:rPr>
          <w:color w:val="000000"/>
          <w:sz w:val="24"/>
          <w:szCs w:val="24"/>
          <w:u w:val="single"/>
        </w:rPr>
        <w:t>Статья 3</w:t>
      </w:r>
      <w:r>
        <w:rPr>
          <w:color w:val="000000"/>
          <w:sz w:val="24"/>
          <w:szCs w:val="24"/>
        </w:rPr>
        <w:t>. В п. 1 Утвердить в пределах общего объема расходов, установленного статьей 1 настоящего решения:</w:t>
      </w:r>
    </w:p>
    <w:p w14:paraId="1C02C42D" w14:textId="77777777" w:rsidR="002710B2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 и подразделам и видам классификации расходов бюджетов   на 2025 год – согласно приложению № 6 в новой редакции.</w:t>
      </w:r>
    </w:p>
    <w:p w14:paraId="312CB329" w14:textId="77777777" w:rsidR="002710B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ведомственную структуру расходов бюджета Мичуринского сельского поселения Приозерского муниципального района Ленинградской области на 2025 год – согласно приложению № 8 в новой редакции.</w:t>
      </w:r>
    </w:p>
    <w:p w14:paraId="1AE20A4F" w14:textId="77777777" w:rsidR="002710B2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бюджетов на 2025 год – согласно приложению № 10 в новой </w:t>
      </w:r>
      <w:r>
        <w:rPr>
          <w:color w:val="000000"/>
          <w:sz w:val="24"/>
          <w:szCs w:val="24"/>
        </w:rPr>
        <w:lastRenderedPageBreak/>
        <w:t>редакции.</w:t>
      </w:r>
    </w:p>
    <w:p w14:paraId="6CB22714" w14:textId="77777777" w:rsidR="002710B2" w:rsidRDefault="002710B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131313"/>
          <w:sz w:val="24"/>
          <w:szCs w:val="24"/>
        </w:rPr>
      </w:pPr>
    </w:p>
    <w:p w14:paraId="099214D1" w14:textId="77777777" w:rsidR="002710B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</w:pPr>
      <w:r>
        <w:rPr>
          <w:color w:val="131313"/>
          <w:sz w:val="24"/>
          <w:szCs w:val="24"/>
        </w:rPr>
        <w:t xml:space="preserve">Настоящее решение подлежит опубликованию в средствах массовой информации, размещению на официальном сайте Администрации </w:t>
      </w:r>
      <w:r>
        <w:rPr>
          <w:color w:val="000000"/>
          <w:sz w:val="24"/>
          <w:szCs w:val="24"/>
        </w:rPr>
        <w:t xml:space="preserve">Мичуринского сельского поселения Приозерского муниципального района Ленинградской области. </w:t>
      </w:r>
    </w:p>
    <w:p w14:paraId="443554CA" w14:textId="77777777" w:rsidR="002710B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</w:pPr>
      <w:r>
        <w:rPr>
          <w:color w:val="000000"/>
          <w:sz w:val="24"/>
          <w:szCs w:val="24"/>
        </w:rPr>
        <w:t xml:space="preserve">Настоящее Решение Совета депутатов вступает в силу с 1 апреля 2025 года, после официального опубликования. </w:t>
      </w:r>
    </w:p>
    <w:p w14:paraId="4D02B26F" w14:textId="77777777" w:rsidR="002710B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</w:pPr>
      <w:r>
        <w:rPr>
          <w:color w:val="000000"/>
          <w:sz w:val="24"/>
          <w:szCs w:val="24"/>
        </w:rPr>
        <w:t>Контроль за исполнением решения возложить на постоянную комиссию по экономике, бюджету, налогам, муниципальной собственности.</w:t>
      </w:r>
    </w:p>
    <w:p w14:paraId="7B84191F" w14:textId="77777777" w:rsidR="002710B2" w:rsidRDefault="002710B2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4"/>
          <w:szCs w:val="24"/>
        </w:rPr>
      </w:pPr>
    </w:p>
    <w:p w14:paraId="15C4C16F" w14:textId="77777777" w:rsidR="002710B2" w:rsidRDefault="002710B2">
      <w:pPr>
        <w:pBdr>
          <w:top w:val="nil"/>
          <w:left w:val="nil"/>
          <w:bottom w:val="nil"/>
          <w:right w:val="nil"/>
          <w:between w:val="nil"/>
        </w:pBdr>
        <w:ind w:left="786"/>
        <w:rPr>
          <w:color w:val="000000"/>
          <w:sz w:val="24"/>
          <w:szCs w:val="24"/>
        </w:rPr>
      </w:pPr>
    </w:p>
    <w:p w14:paraId="383D8CE0" w14:textId="77777777" w:rsidR="002710B2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муниципального образования</w:t>
      </w:r>
    </w:p>
    <w:p w14:paraId="2C524724" w14:textId="77777777" w:rsidR="002710B2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Мичуринское сельское поселение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П.В.  Александров</w:t>
      </w:r>
    </w:p>
    <w:sectPr w:rsidR="002710B2">
      <w:headerReference w:type="even" r:id="rId8"/>
      <w:pgSz w:w="11906" w:h="16838"/>
      <w:pgMar w:top="851" w:right="1133" w:bottom="709" w:left="1418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C2FA9" w14:textId="77777777" w:rsidR="00A65495" w:rsidRDefault="00A65495">
      <w:r>
        <w:separator/>
      </w:r>
    </w:p>
  </w:endnote>
  <w:endnote w:type="continuationSeparator" w:id="0">
    <w:p w14:paraId="5D676DE6" w14:textId="77777777" w:rsidR="00A65495" w:rsidRDefault="00A6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41F0E" w14:textId="77777777" w:rsidR="00A65495" w:rsidRDefault="00A65495">
      <w:r>
        <w:separator/>
      </w:r>
    </w:p>
  </w:footnote>
  <w:footnote w:type="continuationSeparator" w:id="0">
    <w:p w14:paraId="73B32AE3" w14:textId="77777777" w:rsidR="00A65495" w:rsidRDefault="00A65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0E30B" w14:textId="77777777" w:rsidR="002710B2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4D031C99" w14:textId="77777777" w:rsidR="002710B2" w:rsidRDefault="002710B2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08E0"/>
    <w:multiLevelType w:val="multilevel"/>
    <w:tmpl w:val="60B6A6C0"/>
    <w:lvl w:ilvl="0">
      <w:start w:val="6"/>
      <w:numFmt w:val="decimal"/>
      <w:lvlText w:val="%1."/>
      <w:lvlJc w:val="left"/>
      <w:pPr>
        <w:ind w:left="1146" w:hanging="360"/>
      </w:pPr>
      <w:rPr>
        <w:color w:val="131313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" w15:restartNumberingAfterBreak="0">
    <w:nsid w:val="51A02F59"/>
    <w:multiLevelType w:val="multilevel"/>
    <w:tmpl w:val="698EDE30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2" w15:restartNumberingAfterBreak="0">
    <w:nsid w:val="76B30543"/>
    <w:multiLevelType w:val="multilevel"/>
    <w:tmpl w:val="F62A306A"/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 w16cid:durableId="702365128">
    <w:abstractNumId w:val="0"/>
  </w:num>
  <w:num w:numId="2" w16cid:durableId="1405761724">
    <w:abstractNumId w:val="2"/>
  </w:num>
  <w:num w:numId="3" w16cid:durableId="1321890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0B2"/>
    <w:rsid w:val="002710B2"/>
    <w:rsid w:val="00A65495"/>
    <w:rsid w:val="00AC6ED3"/>
    <w:rsid w:val="00CB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3FAA"/>
  <w15:docId w15:val="{EA3BE17A-60BE-4481-BB56-28DBCB41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Аринова</cp:lastModifiedBy>
  <cp:revision>2</cp:revision>
  <dcterms:created xsi:type="dcterms:W3CDTF">2025-03-28T11:37:00Z</dcterms:created>
  <dcterms:modified xsi:type="dcterms:W3CDTF">2025-03-28T11:38:00Z</dcterms:modified>
</cp:coreProperties>
</file>