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633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3005B601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6241608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Мичуринское сельское поселение</w:t>
      </w:r>
    </w:p>
    <w:p w14:paraId="116E30AA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4B4D919F" w14:textId="77777777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79D84C83" w14:textId="5120B1C8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EF2EB1">
        <w:rPr>
          <w:b w:val="0"/>
          <w:sz w:val="24"/>
        </w:rPr>
        <w:t>.</w:t>
      </w:r>
      <w:r>
        <w:rPr>
          <w:b w:val="0"/>
          <w:sz w:val="24"/>
        </w:rPr>
        <w:t>202</w:t>
      </w:r>
      <w:r w:rsidR="00D25353">
        <w:rPr>
          <w:b w:val="0"/>
          <w:sz w:val="24"/>
        </w:rPr>
        <w:t>1</w:t>
      </w:r>
      <w:r>
        <w:rPr>
          <w:b w:val="0"/>
          <w:sz w:val="24"/>
        </w:rPr>
        <w:t xml:space="preserve"> г. № </w:t>
      </w:r>
    </w:p>
    <w:p w14:paraId="79FC2FED" w14:textId="38BF21FB" w:rsidR="00554E45" w:rsidRDefault="00554E45" w:rsidP="00554E45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</w:t>
      </w:r>
      <w:r w:rsidR="00EF2EB1">
        <w:rPr>
          <w:b w:val="0"/>
          <w:sz w:val="24"/>
        </w:rPr>
        <w:t>2</w:t>
      </w:r>
      <w:r>
        <w:rPr>
          <w:b w:val="0"/>
          <w:sz w:val="24"/>
        </w:rPr>
        <w:t>.3)</w:t>
      </w:r>
    </w:p>
    <w:p w14:paraId="680ABC94" w14:textId="5AC79E7E" w:rsidR="00554E45" w:rsidRDefault="00554E45" w:rsidP="00554E45">
      <w:pPr>
        <w:pStyle w:val="2"/>
        <w:jc w:val="right"/>
        <w:rPr>
          <w:b w:val="0"/>
          <w:sz w:val="24"/>
        </w:rPr>
      </w:pPr>
    </w:p>
    <w:p w14:paraId="6197C9DB" w14:textId="19652BD1" w:rsidR="009A7D19" w:rsidRDefault="00554E45" w:rsidP="009A7D19">
      <w:pPr>
        <w:pStyle w:val="a3"/>
        <w:rPr>
          <w:b/>
          <w:sz w:val="24"/>
          <w:szCs w:val="24"/>
        </w:rPr>
      </w:pPr>
      <w:bookmarkStart w:id="0" w:name="_Hlk87838249"/>
      <w:r>
        <w:rPr>
          <w:b/>
          <w:sz w:val="24"/>
          <w:szCs w:val="24"/>
        </w:rPr>
        <w:t>ПОРЯДОК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предоставления межбюджетных трансфертов на осуществление полномочий </w:t>
      </w:r>
      <w:r w:rsidR="009A7D19">
        <w:rPr>
          <w:b/>
          <w:sz w:val="24"/>
          <w:szCs w:val="24"/>
        </w:rPr>
        <w:br/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установлению размера платы за жилое помещение для граждан из бюджета муниципального образования </w:t>
      </w:r>
      <w:r>
        <w:rPr>
          <w:b/>
          <w:sz w:val="24"/>
          <w:szCs w:val="24"/>
          <w:lang w:val="ru-RU"/>
        </w:rPr>
        <w:t xml:space="preserve">Мичуринское </w:t>
      </w:r>
      <w:r>
        <w:rPr>
          <w:b/>
          <w:sz w:val="24"/>
          <w:szCs w:val="24"/>
        </w:rPr>
        <w:t>сельское поселение муниципального образования Приозерский муниципальный район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на 202</w:t>
      </w:r>
      <w:r w:rsidR="00AA06E0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</w:t>
      </w:r>
    </w:p>
    <w:bookmarkEnd w:id="0"/>
    <w:p w14:paraId="29064ECF" w14:textId="1727B618" w:rsidR="00554E45" w:rsidRPr="00554E45" w:rsidRDefault="00554E45" w:rsidP="00554E45">
      <w:pPr>
        <w:pStyle w:val="a3"/>
        <w:rPr>
          <w:sz w:val="20"/>
        </w:rPr>
      </w:pPr>
    </w:p>
    <w:p w14:paraId="3959F73D" w14:textId="77777777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7C3CA2F3" w14:textId="77777777" w:rsidR="00094F86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0DAE">
        <w:rPr>
          <w:rFonts w:ascii="Times New Roman" w:hAnsi="Times New Roman"/>
          <w:sz w:val="24"/>
          <w:szCs w:val="24"/>
        </w:rPr>
        <w:t xml:space="preserve">. Настоящий Порядок устанавливает правила и условия финансового обеспечения расходов, осуществляемых за счет средств бюджета МО Мичуринское сельское на выполнение органами местного самоуправления МО Приозерский муниципальный район Ленинградской области полномочий </w:t>
      </w:r>
      <w:r w:rsidRPr="009A7D19">
        <w:rPr>
          <w:rFonts w:ascii="Times New Roman" w:hAnsi="Times New Roman" w:cs="Times New Roman"/>
          <w:sz w:val="24"/>
          <w:szCs w:val="24"/>
        </w:rPr>
        <w:t>по установлению размера платы за жилое помещение для граждан МО Мичуринское сельское поселение МО Приозерский муниципальный район Ленинградской области (далее – поселения)</w:t>
      </w:r>
      <w:r w:rsidR="00094F86">
        <w:rPr>
          <w:rFonts w:ascii="Times New Roman" w:hAnsi="Times New Roman" w:cs="Times New Roman"/>
          <w:sz w:val="24"/>
          <w:szCs w:val="24"/>
        </w:rPr>
        <w:t>.</w:t>
      </w:r>
    </w:p>
    <w:p w14:paraId="6DE21307" w14:textId="3B67068F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E6573">
        <w:rPr>
          <w:rFonts w:ascii="Times New Roman" w:hAnsi="Times New Roman"/>
          <w:sz w:val="24"/>
          <w:szCs w:val="24"/>
        </w:rPr>
        <w:t>в объеме средств, предусмотренных решением о бюджете</w:t>
      </w:r>
      <w:r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1500ED61" w14:textId="38E8A9E1" w:rsidR="0082066B" w:rsidRPr="00EE6573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/>
          <w:sz w:val="24"/>
          <w:szCs w:val="24"/>
        </w:rPr>
        <w:t>функции администрации поселени</w:t>
      </w:r>
      <w:r w:rsidR="00094F8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05399" w:rsidRPr="009A7D19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605399" w:rsidRPr="009A7D19"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/>
          <w:sz w:val="24"/>
          <w:szCs w:val="24"/>
        </w:rPr>
        <w:t>комитету финансов в соответствии</w:t>
      </w:r>
      <w:r w:rsidRPr="00EE6573">
        <w:rPr>
          <w:rFonts w:ascii="Times New Roman" w:hAnsi="Times New Roman"/>
          <w:sz w:val="24"/>
          <w:szCs w:val="24"/>
        </w:rPr>
        <w:t xml:space="preserve"> со сводной бюджетной росписью, </w:t>
      </w:r>
      <w:r w:rsidR="009A6321" w:rsidRPr="00345E38">
        <w:rPr>
          <w:rFonts w:ascii="Times New Roman" w:hAnsi="Times New Roman" w:cs="Times New Roman"/>
          <w:bCs/>
          <w:sz w:val="24"/>
          <w:szCs w:val="24"/>
        </w:rPr>
        <w:t>ежеквартально в равных долях от годовых назначений, до 30-го числа первого месяца квартала. Допускается внесение платы авансом</w:t>
      </w:r>
      <w:r>
        <w:rPr>
          <w:rFonts w:ascii="Times New Roman" w:hAnsi="Times New Roman"/>
          <w:sz w:val="24"/>
          <w:szCs w:val="24"/>
        </w:rPr>
        <w:t>.</w:t>
      </w:r>
      <w:r w:rsidRPr="00EE6573">
        <w:rPr>
          <w:rFonts w:ascii="Times New Roman" w:hAnsi="Times New Roman"/>
          <w:sz w:val="24"/>
          <w:szCs w:val="24"/>
        </w:rPr>
        <w:t xml:space="preserve"> Средства </w:t>
      </w:r>
      <w:r>
        <w:rPr>
          <w:rFonts w:ascii="Times New Roman" w:hAnsi="Times New Roman"/>
          <w:sz w:val="24"/>
          <w:szCs w:val="24"/>
        </w:rPr>
        <w:t>перечисляются на лицевой счет, открытый в территориальном отделении</w:t>
      </w:r>
      <w:r w:rsidRPr="00EE6573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 </w:t>
      </w:r>
      <w:r w:rsidR="00D25353">
        <w:rPr>
          <w:rFonts w:ascii="Times New Roman" w:hAnsi="Times New Roman"/>
          <w:sz w:val="24"/>
          <w:szCs w:val="24"/>
        </w:rPr>
        <w:t>Администрации Района</w:t>
      </w:r>
      <w:r w:rsidRPr="00EE6573">
        <w:rPr>
          <w:rFonts w:ascii="Times New Roman" w:hAnsi="Times New Roman"/>
          <w:sz w:val="24"/>
          <w:szCs w:val="24"/>
        </w:rPr>
        <w:t>.</w:t>
      </w:r>
    </w:p>
    <w:p w14:paraId="0E9343E5" w14:textId="20A0261E" w:rsidR="00554E45" w:rsidRDefault="00605399" w:rsidP="009A7D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D19">
        <w:rPr>
          <w:rFonts w:ascii="Times New Roman" w:hAnsi="Times New Roman" w:cs="Times New Roman"/>
          <w:sz w:val="24"/>
          <w:szCs w:val="24"/>
        </w:rPr>
        <w:t xml:space="preserve">. </w:t>
      </w:r>
      <w:r w:rsidR="00554E45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554E4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 w:rsidR="00554E45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  <w:r w:rsidR="00094F86">
        <w:rPr>
          <w:rFonts w:ascii="Times New Roman" w:hAnsi="Times New Roman" w:cs="Times New Roman"/>
          <w:sz w:val="24"/>
          <w:szCs w:val="24"/>
        </w:rPr>
        <w:t>:</w:t>
      </w:r>
    </w:p>
    <w:p w14:paraId="42A06D6D" w14:textId="77777777" w:rsidR="00554E45" w:rsidRDefault="00554E45" w:rsidP="00605399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F92C225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14:paraId="5C2ECD39" w14:textId="06045D79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D2535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необходимых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для осуществления полномочий по установлению размера платы за жилое помещение для граждан на год;</w:t>
      </w:r>
    </w:p>
    <w:p w14:paraId="0A83DE00" w14:textId="77777777" w:rsidR="00554E4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установлению тарифов в коммунальной сфере составляет 3,0 тыс. рублей.</w:t>
      </w:r>
    </w:p>
    <w:p w14:paraId="06B96322" w14:textId="459B965E" w:rsidR="00605399" w:rsidRDefault="00605399" w:rsidP="00605399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Размер средств за год на осуществление части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установлению размера платы за жилое помещение для граждан поселени</w:t>
      </w:r>
      <w:r w:rsidR="00094F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может быть изменен при условии внесения соответствующего изменения в решение о бюджете.</w:t>
      </w:r>
    </w:p>
    <w:p w14:paraId="111CBF29" w14:textId="0B67CF0D" w:rsidR="00605399" w:rsidRPr="00EE6573" w:rsidRDefault="00605399" w:rsidP="0060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E6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D25353" w:rsidRPr="00D2535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D2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учет расходов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полученных финансовых средств в соответствии с бюджетной классификацией Российской Федерации по разделу 0100 "Общегосударственные </w:t>
      </w:r>
      <w:r w:rsidR="00D25353">
        <w:rPr>
          <w:rFonts w:ascii="Times New Roman" w:hAnsi="Times New Roman" w:cs="Times New Roman"/>
          <w:sz w:val="24"/>
          <w:szCs w:val="24"/>
        </w:rPr>
        <w:t>вопросы</w:t>
      </w:r>
      <w:r w:rsidRPr="00EE6573">
        <w:rPr>
          <w:rFonts w:ascii="Times New Roman" w:hAnsi="Times New Roman" w:cs="Times New Roman"/>
          <w:sz w:val="24"/>
          <w:szCs w:val="24"/>
        </w:rPr>
        <w:t>".</w:t>
      </w:r>
    </w:p>
    <w:p w14:paraId="6BA57B99" w14:textId="77777777" w:rsidR="00325710" w:rsidRDefault="00EF2EB1"/>
    <w:sectPr w:rsidR="00325710" w:rsidSect="00605399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373"/>
    <w:multiLevelType w:val="hybridMultilevel"/>
    <w:tmpl w:val="6BB09774"/>
    <w:lvl w:ilvl="0" w:tplc="9FF05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D40049"/>
    <w:multiLevelType w:val="hybridMultilevel"/>
    <w:tmpl w:val="13E0F44C"/>
    <w:lvl w:ilvl="0" w:tplc="50484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5"/>
    <w:rsid w:val="00094F86"/>
    <w:rsid w:val="00554E45"/>
    <w:rsid w:val="00605399"/>
    <w:rsid w:val="0082066B"/>
    <w:rsid w:val="009A6321"/>
    <w:rsid w:val="009A6771"/>
    <w:rsid w:val="009A7D19"/>
    <w:rsid w:val="00AA06E0"/>
    <w:rsid w:val="00B95DE1"/>
    <w:rsid w:val="00D25353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4CE"/>
  <w15:chartTrackingRefBased/>
  <w15:docId w15:val="{2E585131-93F4-4391-BF2F-11A71DD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4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4E4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4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54E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54E45"/>
    <w:pPr>
      <w:ind w:left="720"/>
      <w:contextualSpacing/>
    </w:pPr>
  </w:style>
  <w:style w:type="paragraph" w:customStyle="1" w:styleId="ConsPlusNormal">
    <w:name w:val="ConsPlusNormal"/>
    <w:rsid w:val="00605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7</cp:revision>
  <cp:lastPrinted>2021-11-15T09:36:00Z</cp:lastPrinted>
  <dcterms:created xsi:type="dcterms:W3CDTF">2020-11-17T08:35:00Z</dcterms:created>
  <dcterms:modified xsi:type="dcterms:W3CDTF">2021-11-15T09:37:00Z</dcterms:modified>
</cp:coreProperties>
</file>