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41EF" w14:textId="77777777" w:rsidR="00754EDB" w:rsidRDefault="00754EDB" w:rsidP="00754EDB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Утвержден</w:t>
      </w:r>
    </w:p>
    <w:p w14:paraId="1533141E" w14:textId="77777777" w:rsidR="00754EDB" w:rsidRDefault="00754EDB" w:rsidP="00754EDB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Решением Совета депутатов</w:t>
      </w:r>
    </w:p>
    <w:p w14:paraId="63976F68" w14:textId="1FDA4961" w:rsidR="00754EDB" w:rsidRDefault="00754EDB" w:rsidP="00754EDB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МО </w:t>
      </w:r>
      <w:r w:rsidR="006F4D98">
        <w:rPr>
          <w:b w:val="0"/>
          <w:sz w:val="24"/>
        </w:rPr>
        <w:t xml:space="preserve">Мичуринское </w:t>
      </w:r>
      <w:r>
        <w:rPr>
          <w:b w:val="0"/>
          <w:sz w:val="24"/>
        </w:rPr>
        <w:t>сельское поселение</w:t>
      </w:r>
    </w:p>
    <w:p w14:paraId="4399D594" w14:textId="77777777" w:rsidR="00754EDB" w:rsidRDefault="00754EDB" w:rsidP="00754EDB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МО Приозерский муниципальный район</w:t>
      </w:r>
    </w:p>
    <w:p w14:paraId="7FA35EB6" w14:textId="77777777" w:rsidR="00754EDB" w:rsidRDefault="00754EDB" w:rsidP="00754EDB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Ленинградской области</w:t>
      </w:r>
    </w:p>
    <w:p w14:paraId="3975650D" w14:textId="77777777" w:rsidR="00754EDB" w:rsidRDefault="00754EDB" w:rsidP="00754EDB">
      <w:pPr>
        <w:pStyle w:val="2"/>
        <w:jc w:val="right"/>
        <w:rPr>
          <w:b w:val="0"/>
          <w:sz w:val="24"/>
        </w:rPr>
      </w:pPr>
      <w:proofErr w:type="gramStart"/>
      <w:r>
        <w:rPr>
          <w:b w:val="0"/>
          <w:sz w:val="24"/>
        </w:rPr>
        <w:t>от  2020</w:t>
      </w:r>
      <w:proofErr w:type="gramEnd"/>
      <w:r>
        <w:rPr>
          <w:b w:val="0"/>
          <w:sz w:val="24"/>
        </w:rPr>
        <w:t xml:space="preserve"> г. № </w:t>
      </w:r>
    </w:p>
    <w:p w14:paraId="67B28427" w14:textId="173C68D3" w:rsidR="00754EDB" w:rsidRDefault="00754EDB" w:rsidP="00754EDB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 (Приложение № 1</w:t>
      </w:r>
      <w:r w:rsidR="006F4D98">
        <w:rPr>
          <w:b w:val="0"/>
          <w:sz w:val="24"/>
        </w:rPr>
        <w:t>4.2</w:t>
      </w:r>
      <w:r>
        <w:rPr>
          <w:b w:val="0"/>
          <w:sz w:val="24"/>
        </w:rPr>
        <w:t>)</w:t>
      </w:r>
    </w:p>
    <w:p w14:paraId="4684C39B" w14:textId="77777777" w:rsidR="00754EDB" w:rsidRDefault="00754EDB" w:rsidP="00316869">
      <w:pPr>
        <w:tabs>
          <w:tab w:val="left" w:pos="110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0D950" w14:textId="77777777" w:rsidR="00754EDB" w:rsidRDefault="00754EDB" w:rsidP="00754ED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14:paraId="5ADBC9BB" w14:textId="0F15EBBB" w:rsidR="00754EDB" w:rsidRDefault="00754EDB" w:rsidP="00754ED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межбюджетных трансфертов на исполнение части полномочий поселени</w:t>
      </w:r>
      <w:r>
        <w:rPr>
          <w:b/>
          <w:sz w:val="24"/>
          <w:szCs w:val="24"/>
          <w:lang w:val="ru-RU"/>
        </w:rPr>
        <w:t>я</w:t>
      </w:r>
      <w:r>
        <w:rPr>
          <w:b/>
          <w:sz w:val="24"/>
          <w:szCs w:val="24"/>
        </w:rPr>
        <w:t xml:space="preserve"> в сфере организации обеспечения граждан, проживающих в поселении и нуждающихся в улучшении жилищных условий, жилыми помещениями из бюджета муниципального образования </w:t>
      </w:r>
      <w:r>
        <w:rPr>
          <w:b/>
          <w:sz w:val="24"/>
          <w:szCs w:val="24"/>
          <w:lang w:val="ru-RU"/>
        </w:rPr>
        <w:t>Мичуринское</w:t>
      </w:r>
      <w:r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на 202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 год.</w:t>
      </w:r>
    </w:p>
    <w:p w14:paraId="1D3858E7" w14:textId="77777777" w:rsidR="00754EDB" w:rsidRDefault="00754EDB" w:rsidP="00754EDB">
      <w:pPr>
        <w:autoSpaceDE w:val="0"/>
        <w:autoSpaceDN w:val="0"/>
        <w:adjustRightInd w:val="0"/>
        <w:spacing w:before="20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 статьей 15 п.4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14:paraId="15B75B74" w14:textId="152D377F" w:rsidR="00754EDB" w:rsidRDefault="00754EDB" w:rsidP="00754E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Мичуринское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исполнение части полномочий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сфере </w:t>
      </w:r>
      <w:r>
        <w:rPr>
          <w:rFonts w:ascii="Times New Roman" w:hAnsi="Times New Roman" w:cs="Times New Roman"/>
          <w:bCs/>
          <w:sz w:val="24"/>
          <w:szCs w:val="24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0E3AE" w14:textId="60510B43" w:rsidR="00754EDB" w:rsidRDefault="00754EDB" w:rsidP="0031686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Предоставление межбюджетных трансфертов бюджету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на исполнение части полномочий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сфере </w:t>
      </w:r>
      <w:r>
        <w:rPr>
          <w:rFonts w:ascii="Times New Roman" w:hAnsi="Times New Roman" w:cs="Times New Roman"/>
          <w:bCs/>
          <w:sz w:val="24"/>
          <w:szCs w:val="24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63C3A32" w14:textId="318BEEB3" w:rsidR="00754EDB" w:rsidRDefault="00754EDB" w:rsidP="0031686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 средств, предусмотренных решением о бюджете на соответствующий финансовый год</w:t>
      </w:r>
      <w:r w:rsidRPr="00754EDB">
        <w:rPr>
          <w:rFonts w:ascii="Times New Roman" w:hAnsi="Times New Roman" w:cs="Times New Roman"/>
          <w:sz w:val="24"/>
          <w:szCs w:val="24"/>
        </w:rPr>
        <w:t>;</w:t>
      </w:r>
    </w:p>
    <w:p w14:paraId="76CB1BBE" w14:textId="3BE41FDB" w:rsidR="00754EDB" w:rsidRDefault="00754EDB" w:rsidP="0031686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6869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  <w:lang w:eastAsia="ar-SA"/>
        </w:rPr>
        <w:t xml:space="preserve">в соответствии со сводной 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ar-SA"/>
        </w:rPr>
        <w:t xml:space="preserve">бюджетной росписью, </w:t>
      </w:r>
      <w:r>
        <w:rPr>
          <w:rFonts w:ascii="Times New Roman" w:hAnsi="Times New Roman"/>
          <w:sz w:val="24"/>
          <w:szCs w:val="24"/>
        </w:rPr>
        <w:t xml:space="preserve">ежеквартально в равных долях от годовых назначений, до </w:t>
      </w:r>
      <w:r w:rsidR="0031686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-го числа первого месяца квартала. Допускается авансовое предоставление платежей</w:t>
      </w:r>
      <w:r w:rsidRPr="00316869">
        <w:rPr>
          <w:rFonts w:ascii="Times New Roman" w:hAnsi="Times New Roman"/>
          <w:sz w:val="24"/>
          <w:szCs w:val="24"/>
        </w:rPr>
        <w:t>;</w:t>
      </w:r>
    </w:p>
    <w:p w14:paraId="2E099D16" w14:textId="39A6D78C" w:rsidR="00754EDB" w:rsidRDefault="00754EDB" w:rsidP="00754EDB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120" w:line="322" w:lineRule="exact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pacing w:val="-22"/>
          <w:sz w:val="24"/>
          <w:szCs w:val="24"/>
          <w:lang w:eastAsia="ar-SA"/>
        </w:rPr>
        <w:t xml:space="preserve">5.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Размер межбюджетных трансфертов на исполнение части полномочий поселений в сфере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организации обеспечения граждан, проживающих в поселении и нуждающихся в улучшении жилищных условий,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>рассчитывается по следующей формуле:</w:t>
      </w:r>
    </w:p>
    <w:p w14:paraId="41DC0FF6" w14:textId="77777777" w:rsidR="00754EDB" w:rsidRDefault="00754EDB" w:rsidP="00316869">
      <w:pPr>
        <w:widowControl w:val="0"/>
        <w:shd w:val="clear" w:color="auto" w:fill="FFFFFF"/>
        <w:suppressAutoHyphens/>
        <w:autoSpaceDE w:val="0"/>
        <w:spacing w:after="0"/>
        <w:ind w:left="539"/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Рмбт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= ФОТ +НАЧ+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Тек.Р</w:t>
      </w:r>
      <w:proofErr w:type="spellEnd"/>
    </w:p>
    <w:p w14:paraId="325D2856" w14:textId="77777777" w:rsidR="00754EDB" w:rsidRDefault="00754EDB" w:rsidP="00316869">
      <w:pPr>
        <w:widowControl w:val="0"/>
        <w:shd w:val="clear" w:color="auto" w:fill="FFFFFF"/>
        <w:suppressAutoHyphens/>
        <w:autoSpaceDE w:val="0"/>
        <w:spacing w:after="0" w:line="322" w:lineRule="exact"/>
        <w:ind w:left="547"/>
        <w:rPr>
          <w:rFonts w:ascii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eastAsia="ar-SA"/>
        </w:rPr>
        <w:t>где:</w:t>
      </w:r>
    </w:p>
    <w:p w14:paraId="3AE12829" w14:textId="77777777" w:rsidR="00754EDB" w:rsidRDefault="00754EDB" w:rsidP="00316869">
      <w:pPr>
        <w:widowControl w:val="0"/>
        <w:shd w:val="clear" w:color="auto" w:fill="FFFFFF"/>
        <w:suppressAutoHyphens/>
        <w:autoSpaceDE w:val="0"/>
        <w:spacing w:after="0" w:line="322" w:lineRule="exact"/>
        <w:ind w:left="5" w:right="10" w:firstLine="53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ФОТ – годовой фонд оплаты труда ведущего специалиста, 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.;</w:t>
      </w:r>
    </w:p>
    <w:p w14:paraId="6ACE7A38" w14:textId="50A7D82C" w:rsidR="00754EDB" w:rsidRDefault="00754EDB" w:rsidP="00316869">
      <w:pPr>
        <w:widowControl w:val="0"/>
        <w:shd w:val="clear" w:color="auto" w:fill="FFFFFF"/>
        <w:suppressAutoHyphens/>
        <w:autoSpaceDE w:val="0"/>
        <w:spacing w:after="0" w:line="322" w:lineRule="exact"/>
        <w:ind w:left="542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НАЧ – годовая сумма начислений на заработную плату (ФОТ*30,2%);</w:t>
      </w:r>
    </w:p>
    <w:p w14:paraId="0E33A192" w14:textId="77777777" w:rsidR="00754EDB" w:rsidRDefault="00754EDB" w:rsidP="00316869">
      <w:pPr>
        <w:widowControl w:val="0"/>
        <w:shd w:val="clear" w:color="auto" w:fill="FFFFFF"/>
        <w:suppressAutoHyphens/>
        <w:autoSpaceDE w:val="0"/>
        <w:spacing w:after="0" w:line="322" w:lineRule="exact"/>
        <w:ind w:left="542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Тек.Р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–расходы на организацию исполнения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части полномочий поселений в сфере </w:t>
      </w:r>
      <w:r>
        <w:rPr>
          <w:rFonts w:ascii="Times New Roman" w:hAnsi="Times New Roman" w:cs="Times New Roman"/>
          <w:bCs/>
          <w:sz w:val="24"/>
          <w:szCs w:val="24"/>
        </w:rPr>
        <w:t>организации обеспечения граждан, проживающих в поселении и нуждающихся в улучшении жилищных условий, жилыми помещениями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Тек.Р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=(ФОТ+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НАЧ)*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0,05)</w:t>
      </w:r>
    </w:p>
    <w:p w14:paraId="6DCA0ED1" w14:textId="08BA35F6" w:rsidR="00754EDB" w:rsidRDefault="00754EDB" w:rsidP="0031686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  <w:lang w:eastAsia="ar-SA"/>
        </w:rPr>
        <w:t xml:space="preserve">7.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Размер межбюджетных трансфертов на исполнение части полномочий поселений в сфере </w:t>
      </w:r>
      <w:r>
        <w:rPr>
          <w:rFonts w:ascii="Times New Roman" w:hAnsi="Times New Roman" w:cs="Times New Roman"/>
          <w:bCs/>
          <w:sz w:val="24"/>
          <w:szCs w:val="24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="00316869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МО Мичуринское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, выделяемый </w:t>
      </w:r>
      <w:r w:rsidR="006F4D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Приозерский муниципальный район Ленинградской области, может быть изменен не чаще чем один раз в квартал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в расчете на следующий квартал в условиях корректировки показателей ФОТ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при условии внесения соответствующего изменения в решение о бюджете.</w:t>
      </w:r>
    </w:p>
    <w:p w14:paraId="60FDFC88" w14:textId="77777777" w:rsidR="00325710" w:rsidRDefault="006F4D98"/>
    <w:sectPr w:rsidR="00325710" w:rsidSect="00754EDB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DB"/>
    <w:rsid w:val="00316869"/>
    <w:rsid w:val="006F4D98"/>
    <w:rsid w:val="00754EDB"/>
    <w:rsid w:val="009A6771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EBE1"/>
  <w15:chartTrackingRefBased/>
  <w15:docId w15:val="{7ACC5CCD-DA45-4E77-9140-31CA375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EDB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754EDB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4E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54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754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54E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cp:lastPrinted>2020-11-17T08:30:00Z</cp:lastPrinted>
  <dcterms:created xsi:type="dcterms:W3CDTF">2020-11-17T08:07:00Z</dcterms:created>
  <dcterms:modified xsi:type="dcterms:W3CDTF">2020-11-17T08:33:00Z</dcterms:modified>
</cp:coreProperties>
</file>