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C0327" w14:textId="77777777" w:rsidR="00F25BDD" w:rsidRPr="006C2D95" w:rsidRDefault="00F25BDD" w:rsidP="00154084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Утверждено</w:t>
      </w:r>
    </w:p>
    <w:p w14:paraId="1EF19443" w14:textId="77777777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Решение Совета депутатов</w:t>
      </w:r>
    </w:p>
    <w:p w14:paraId="63ECBD6B" w14:textId="6C67F818" w:rsidR="00256F65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 xml:space="preserve">го 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>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</w:p>
    <w:p w14:paraId="0C2BA231" w14:textId="337EF46D" w:rsidR="00256F65" w:rsidRPr="006C2D95" w:rsidRDefault="000D1E11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Приозерск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</w:p>
    <w:p w14:paraId="00F9EFFF" w14:textId="2873CDF8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</w:t>
      </w:r>
    </w:p>
    <w:p w14:paraId="0F78B3F9" w14:textId="47382093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 w:rsidR="000B18C3" w:rsidRPr="006C2D9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№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___</w:t>
      </w:r>
    </w:p>
    <w:p w14:paraId="249D22FD" w14:textId="51918BC6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45C2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3B54067C" w14:textId="77777777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899894" w14:textId="77777777" w:rsidR="00F25BDD" w:rsidRPr="006C2D95" w:rsidRDefault="00F25BDD" w:rsidP="00F25B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AF3989" w14:textId="77777777" w:rsidR="00F25BDD" w:rsidRPr="0070490B" w:rsidRDefault="00F25BDD" w:rsidP="0015408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ПОРЯДОК</w:t>
      </w:r>
      <w:r w:rsidR="00256F65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И МЕТОДИКА</w:t>
      </w:r>
    </w:p>
    <w:p w14:paraId="7B3F1974" w14:textId="77777777" w:rsidR="00F25BDD" w:rsidRPr="0070490B" w:rsidRDefault="00F25BDD" w:rsidP="00F25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предоставления межбюджетных трансфертов на осуществление части</w:t>
      </w:r>
    </w:p>
    <w:p w14:paraId="3EC06B6E" w14:textId="77777777" w:rsidR="00F25BDD" w:rsidRPr="0070490B" w:rsidRDefault="00F25BDD" w:rsidP="00F25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полномочий по осуществлению внешнего муниципального</w:t>
      </w:r>
    </w:p>
    <w:p w14:paraId="40BEA593" w14:textId="77777777" w:rsidR="005739CA" w:rsidRPr="0070490B" w:rsidRDefault="00F25BDD" w:rsidP="005739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финансового контроля из бюджета </w:t>
      </w:r>
      <w:r w:rsidR="005739CA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Мичуринского сельского поселения</w:t>
      </w:r>
    </w:p>
    <w:p w14:paraId="76E63133" w14:textId="53EA6811" w:rsidR="00F25BDD" w:rsidRPr="0070490B" w:rsidRDefault="005739CA" w:rsidP="005739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Приозерского муниципального района Ленинградской области </w:t>
      </w:r>
      <w:r w:rsidR="00F25BDD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на 20</w:t>
      </w:r>
      <w:r w:rsidR="00256F65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F25BDD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</w:t>
      </w:r>
    </w:p>
    <w:bookmarkEnd w:id="0"/>
    <w:p w14:paraId="77FA7459" w14:textId="77777777" w:rsidR="00F25BDD" w:rsidRPr="006C2D95" w:rsidRDefault="00F25BDD" w:rsidP="00F25BD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E4E803A" w14:textId="7777777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1. Настоящий Порядок разработан в соответствии со статьей 15 п.4 закона Российской Федерации от 6 октября 2003 года N 131-фз "Об общих принципах организации местного самоуправления в Российской Федерации".</w:t>
      </w:r>
    </w:p>
    <w:p w14:paraId="049A21B1" w14:textId="461E3FC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2. Настоящий Порядок устанавливает правила и условия финансового обеспечения межбюджетных трансфертов, осуществляемых за счет средств бюджета 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на осуществление внешнего муниципального финансового контроля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Приозерск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(далее - поселения).</w:t>
      </w:r>
    </w:p>
    <w:p w14:paraId="280B3701" w14:textId="18121BE2" w:rsidR="00F25BDD" w:rsidRPr="006C2D95" w:rsidRDefault="00154084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>Предоставление межбюджетных трансфертов бюджету Приозерск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на осуществление внешнего муниципального финансового контроля поселения осуществляется администрацией поселения в объеме средств, предусмотренных решением о бюджете на соответствующий финансовый год.</w:t>
      </w:r>
    </w:p>
    <w:p w14:paraId="5149E193" w14:textId="2876B996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Межбюджетные трансферты на осуществление внешнего муниципального финансового контроля поселения предоставляются контрольно-счетному органу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в соответствии со сводной бюджетной росписью, </w:t>
      </w:r>
      <w:r w:rsidR="003229C2" w:rsidRPr="006C2D95">
        <w:rPr>
          <w:rFonts w:ascii="Times New Roman" w:hAnsi="Times New Roman"/>
          <w:sz w:val="24"/>
          <w:szCs w:val="24"/>
        </w:rPr>
        <w:t xml:space="preserve">ежеквартально в равных долях от годовых назначений, до </w:t>
      </w:r>
      <w:r w:rsidR="0033387E" w:rsidRPr="006C2D95">
        <w:rPr>
          <w:rFonts w:ascii="Times New Roman" w:hAnsi="Times New Roman"/>
          <w:sz w:val="24"/>
          <w:szCs w:val="24"/>
        </w:rPr>
        <w:t>3</w:t>
      </w:r>
      <w:r w:rsidR="003229C2" w:rsidRPr="006C2D95">
        <w:rPr>
          <w:rFonts w:ascii="Times New Roman" w:hAnsi="Times New Roman"/>
          <w:sz w:val="24"/>
          <w:szCs w:val="24"/>
        </w:rPr>
        <w:t>0-го числа первого месяца квартала. Допускается авансовое предоставление платежей.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Межбюджетные трансферты на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осуществление внешнего муниципального финансового контроля поселения перечисляются на лицевой счет, открытый в территориальном отделении Управления Федерального казначейства по Ленинградской области контрольно-счетному органу.</w:t>
      </w:r>
    </w:p>
    <w:p w14:paraId="1A5FB7CB" w14:textId="7777777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Перечисление межбюджетных трансфертов на осуществление внешнего муниципального финансового контроля поселения по решению вопросов местного значения осуществляется в сроки, установленные в п.4.</w:t>
      </w:r>
    </w:p>
    <w:p w14:paraId="651AB618" w14:textId="3CB2B28C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6.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Размер межбюджетных трансфертов на осуществление внешнего муниципального финансового контроля поселения, выделяемых Приозерск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области, финансовые (уполномоченные) органы местного самоуправления которых осуществляют переданное им отдельное полномочие, рассчитывается по следующей формуле:</w:t>
      </w:r>
    </w:p>
    <w:p w14:paraId="1B1EA7E1" w14:textId="77777777" w:rsidR="003229C2" w:rsidRPr="006C2D95" w:rsidRDefault="003229C2" w:rsidP="003229C2">
      <w:pPr>
        <w:spacing w:line="36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Рмб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= ФОТ х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Уч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/100+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Тек.Р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>,</w:t>
      </w:r>
    </w:p>
    <w:p w14:paraId="021B1E16" w14:textId="77777777" w:rsidR="003229C2" w:rsidRPr="006C2D95" w:rsidRDefault="003229C2" w:rsidP="003229C2">
      <w:pPr>
        <w:spacing w:after="0" w:line="360" w:lineRule="auto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где:</w:t>
      </w:r>
    </w:p>
    <w:p w14:paraId="655DE012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ФОТ – годовой фонд оплаты труда главного специалиста, руб.;</w:t>
      </w:r>
    </w:p>
    <w:p w14:paraId="5D6A0794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lastRenderedPageBreak/>
        <w:t>Уч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– удельный вес численности населения каждого конкретного муниципального образования, %.</w:t>
      </w:r>
    </w:p>
    <w:p w14:paraId="47B19EF8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Удельный вес численности населения рассчитывается по формуле:</w:t>
      </w:r>
    </w:p>
    <w:p w14:paraId="042C60A5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Уч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= Ч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х 100/Ч</w:t>
      </w:r>
    </w:p>
    <w:p w14:paraId="35845789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где:</w:t>
      </w:r>
    </w:p>
    <w:p w14:paraId="311EE216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Ч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– численность населения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- того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посения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>, чел.;</w:t>
      </w:r>
    </w:p>
    <w:p w14:paraId="08D42C21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 xml:space="preserve">Ч – численность населения всего по всем поселениям по данным </w:t>
      </w: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Петростата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, чел. </w:t>
      </w:r>
    </w:p>
    <w:p w14:paraId="373F0D03" w14:textId="77777777" w:rsidR="0033387E" w:rsidRPr="006C2D95" w:rsidRDefault="003229C2" w:rsidP="0033387E">
      <w:pPr>
        <w:widowControl w:val="0"/>
        <w:shd w:val="clear" w:color="auto" w:fill="FFFFFF"/>
        <w:suppressAutoHyphens/>
        <w:autoSpaceDE w:val="0"/>
        <w:spacing w:before="5" w:after="0" w:line="322" w:lineRule="exact"/>
        <w:ind w:left="544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proofErr w:type="spellStart"/>
      <w:r w:rsidRPr="006C2D95">
        <w:rPr>
          <w:rFonts w:ascii="Times New Roman" w:hAnsi="Times New Roman"/>
          <w:snapToGrid w:val="0"/>
          <w:sz w:val="24"/>
          <w:szCs w:val="24"/>
        </w:rPr>
        <w:t>Тек.Р</w:t>
      </w:r>
      <w:proofErr w:type="spellEnd"/>
      <w:r w:rsidRPr="006C2D95">
        <w:rPr>
          <w:rFonts w:ascii="Times New Roman" w:hAnsi="Times New Roman"/>
          <w:snapToGrid w:val="0"/>
          <w:sz w:val="24"/>
          <w:szCs w:val="24"/>
        </w:rPr>
        <w:t xml:space="preserve"> - </w:t>
      </w:r>
      <w:r w:rsidRPr="006C2D95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расходы на организацию исполнения </w:t>
      </w:r>
      <w:r w:rsidRPr="006C2D95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части полномочий поселений по осуществлению внешнего муниципального финансового контроля</w:t>
      </w:r>
      <w:r w:rsidR="0033387E" w:rsidRPr="006C2D95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. Рассчитываются следующим образом:</w:t>
      </w:r>
    </w:p>
    <w:p w14:paraId="4EADA210" w14:textId="478C7F7F" w:rsidR="003229C2" w:rsidRPr="006C2D95" w:rsidRDefault="003229C2" w:rsidP="003229C2">
      <w:pPr>
        <w:widowControl w:val="0"/>
        <w:shd w:val="clear" w:color="auto" w:fill="FFFFFF"/>
        <w:suppressAutoHyphens/>
        <w:autoSpaceDE w:val="0"/>
        <w:spacing w:before="5" w:line="322" w:lineRule="exact"/>
        <w:ind w:left="542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proofErr w:type="spellStart"/>
      <w:r w:rsidRPr="006C2D95">
        <w:rPr>
          <w:rFonts w:ascii="Times New Roman" w:hAnsi="Times New Roman"/>
          <w:bCs/>
          <w:sz w:val="24"/>
          <w:szCs w:val="24"/>
        </w:rPr>
        <w:t>Тек.Р</w:t>
      </w:r>
      <w:proofErr w:type="spellEnd"/>
      <w:r w:rsidRPr="006C2D95">
        <w:rPr>
          <w:rFonts w:ascii="Times New Roman" w:hAnsi="Times New Roman"/>
          <w:bCs/>
          <w:sz w:val="24"/>
          <w:szCs w:val="24"/>
        </w:rPr>
        <w:t>=</w:t>
      </w:r>
      <w:r w:rsidRPr="006C2D95">
        <w:rPr>
          <w:rFonts w:ascii="Times New Roman" w:hAnsi="Times New Roman"/>
          <w:snapToGrid w:val="0"/>
          <w:sz w:val="24"/>
          <w:szCs w:val="24"/>
        </w:rPr>
        <w:t xml:space="preserve"> ФОТ х </w:t>
      </w:r>
      <w:r w:rsidR="0033387E" w:rsidRPr="006C2D95">
        <w:rPr>
          <w:rFonts w:ascii="Times New Roman" w:hAnsi="Times New Roman"/>
          <w:snapToGrid w:val="0"/>
          <w:sz w:val="24"/>
          <w:szCs w:val="24"/>
        </w:rPr>
        <w:t>6%</w:t>
      </w:r>
    </w:p>
    <w:p w14:paraId="7B9E7BAD" w14:textId="0512930F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7.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Размер межбюджетных трансфертов на осуществление внешнего муниципального финансового контроля поселения, выделяемый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области, может быть изменен не чаще чем один раз в квартал в расчете на следующий квартал в условиях корректировки показателей ФОТ</w:t>
      </w:r>
      <w:r w:rsidR="0033387E" w:rsidRPr="006C2D95">
        <w:rPr>
          <w:rFonts w:ascii="Times New Roman" w:eastAsia="Times New Roman" w:hAnsi="Times New Roman"/>
          <w:sz w:val="24"/>
          <w:szCs w:val="24"/>
          <w:lang w:eastAsia="ar-SA"/>
        </w:rPr>
        <w:t>, Уч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. Размер межбюджетных трансфертов на осуществление внешнего муниципального финансового контроля  за год может быть изменен при условии внесения соответствующего изменения в решение о бюджете.</w:t>
      </w:r>
    </w:p>
    <w:p w14:paraId="09FB99F5" w14:textId="5742EF98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8. Комитет финансов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ведет учет расходов полученных межбюджетных трансфертов в соответствии с бюджетной классификацией Российской Федерации по разделу 0100 "Общегосударственные </w:t>
      </w:r>
      <w:r w:rsidR="006C2D95" w:rsidRPr="006C2D95">
        <w:rPr>
          <w:rFonts w:ascii="Times New Roman" w:eastAsia="Times New Roman" w:hAnsi="Times New Roman"/>
          <w:sz w:val="24"/>
          <w:szCs w:val="24"/>
          <w:lang w:eastAsia="ar-SA"/>
        </w:rPr>
        <w:t>вопросы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".</w:t>
      </w:r>
    </w:p>
    <w:p w14:paraId="144DF418" w14:textId="185A948F" w:rsidR="009D0559" w:rsidRPr="006C2D95" w:rsidRDefault="009D0559">
      <w:r w:rsidRPr="006C2D95">
        <w:br w:type="page"/>
      </w:r>
    </w:p>
    <w:p w14:paraId="739A2372" w14:textId="7690CC9A" w:rsidR="009D0559" w:rsidRPr="00B53203" w:rsidRDefault="009D0559" w:rsidP="009D0559">
      <w:pPr>
        <w:jc w:val="right"/>
        <w:rPr>
          <w:rFonts w:ascii="Times New Roman" w:hAnsi="Times New Roman"/>
          <w:sz w:val="24"/>
          <w:szCs w:val="24"/>
        </w:rPr>
      </w:pPr>
      <w:r w:rsidRPr="00B5320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B4EC0D9" w14:textId="66F24011" w:rsidR="009D0559" w:rsidRPr="00B53203" w:rsidRDefault="009D0559" w:rsidP="009D0559">
      <w:pPr>
        <w:jc w:val="right"/>
        <w:rPr>
          <w:rFonts w:ascii="Times New Roman" w:hAnsi="Times New Roman"/>
          <w:color w:val="FF0000"/>
          <w:sz w:val="24"/>
          <w:szCs w:val="24"/>
        </w:rPr>
      </w:pPr>
      <w:r w:rsidRPr="00B53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к соглашению №___</w:t>
      </w:r>
    </w:p>
    <w:p w14:paraId="17494F87" w14:textId="2C061686" w:rsidR="009D0559" w:rsidRPr="00B53203" w:rsidRDefault="009D0559" w:rsidP="009D0559">
      <w:pPr>
        <w:jc w:val="right"/>
        <w:rPr>
          <w:rFonts w:ascii="Times New Roman" w:hAnsi="Times New Roman"/>
          <w:sz w:val="24"/>
          <w:szCs w:val="24"/>
        </w:rPr>
      </w:pPr>
      <w:r w:rsidRPr="00B53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 ____ __________ 20______ года</w:t>
      </w:r>
    </w:p>
    <w:p w14:paraId="338F2E81" w14:textId="77777777" w:rsidR="009D0559" w:rsidRPr="006C2D95" w:rsidRDefault="009D0559" w:rsidP="009D0559">
      <w:pPr>
        <w:jc w:val="both"/>
        <w:rPr>
          <w:sz w:val="26"/>
          <w:szCs w:val="26"/>
        </w:rPr>
      </w:pPr>
    </w:p>
    <w:p w14:paraId="22170F10" w14:textId="30DC9358" w:rsidR="009D0559" w:rsidRPr="00B53203" w:rsidRDefault="009D0559" w:rsidP="009D05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3203">
        <w:rPr>
          <w:rFonts w:ascii="Times New Roman" w:hAnsi="Times New Roman"/>
          <w:b/>
          <w:bCs/>
          <w:sz w:val="24"/>
          <w:szCs w:val="24"/>
        </w:rPr>
        <w:t>Расчет</w:t>
      </w:r>
      <w:r w:rsidR="00B53203" w:rsidRPr="00B532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суммы межбюджетных трансфертов </w:t>
      </w:r>
      <w:r w:rsidR="00B53203" w:rsidRPr="00B53203">
        <w:rPr>
          <w:rFonts w:ascii="Times New Roman" w:hAnsi="Times New Roman"/>
          <w:b/>
          <w:bCs/>
          <w:sz w:val="24"/>
          <w:szCs w:val="24"/>
        </w:rPr>
        <w:br/>
      </w:r>
      <w:r w:rsidRPr="00B53203">
        <w:rPr>
          <w:rFonts w:ascii="Times New Roman" w:hAnsi="Times New Roman"/>
          <w:b/>
          <w:bCs/>
          <w:sz w:val="24"/>
          <w:szCs w:val="24"/>
        </w:rPr>
        <w:t>в бюджет Приозерск</w:t>
      </w:r>
      <w:r w:rsidR="005A3620" w:rsidRPr="00B53203">
        <w:rPr>
          <w:rFonts w:ascii="Times New Roman" w:hAnsi="Times New Roman"/>
          <w:b/>
          <w:bCs/>
          <w:sz w:val="24"/>
          <w:szCs w:val="24"/>
        </w:rPr>
        <w:t>ого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5A3620" w:rsidRPr="00B53203">
        <w:rPr>
          <w:rFonts w:ascii="Times New Roman" w:hAnsi="Times New Roman"/>
          <w:b/>
          <w:bCs/>
          <w:sz w:val="24"/>
          <w:szCs w:val="24"/>
        </w:rPr>
        <w:t>ого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5A3620" w:rsidRPr="00B53203">
        <w:rPr>
          <w:rFonts w:ascii="Times New Roman" w:hAnsi="Times New Roman"/>
          <w:b/>
          <w:bCs/>
          <w:sz w:val="24"/>
          <w:szCs w:val="24"/>
        </w:rPr>
        <w:t>а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Ленинградской области</w:t>
      </w:r>
      <w:r w:rsidRPr="00B53203">
        <w:rPr>
          <w:rFonts w:ascii="Times New Roman" w:hAnsi="Times New Roman"/>
          <w:b/>
          <w:bCs/>
          <w:sz w:val="24"/>
          <w:szCs w:val="24"/>
        </w:rPr>
        <w:br/>
        <w:t xml:space="preserve">на осуществление полномочий </w:t>
      </w:r>
      <w:r w:rsidRPr="00B53203">
        <w:rPr>
          <w:rFonts w:ascii="Times New Roman" w:hAnsi="Times New Roman"/>
          <w:b/>
          <w:bCs/>
          <w:sz w:val="24"/>
          <w:szCs w:val="24"/>
          <w:u w:val="single"/>
        </w:rPr>
        <w:t>по внешнему муниципальному финансовому контролю поселения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из бюджета Мичуринско</w:t>
      </w:r>
      <w:r w:rsidR="00570EAC">
        <w:rPr>
          <w:rFonts w:ascii="Times New Roman" w:hAnsi="Times New Roman"/>
          <w:b/>
          <w:bCs/>
          <w:sz w:val="24"/>
          <w:szCs w:val="24"/>
        </w:rPr>
        <w:t>го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сельско</w:t>
      </w:r>
      <w:r w:rsidR="00570EAC">
        <w:rPr>
          <w:rFonts w:ascii="Times New Roman" w:hAnsi="Times New Roman"/>
          <w:b/>
          <w:bCs/>
          <w:sz w:val="24"/>
          <w:szCs w:val="24"/>
        </w:rPr>
        <w:t>го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поселени</w:t>
      </w:r>
      <w:r w:rsidR="00570EAC">
        <w:rPr>
          <w:rFonts w:ascii="Times New Roman" w:hAnsi="Times New Roman"/>
          <w:b/>
          <w:bCs/>
          <w:sz w:val="24"/>
          <w:szCs w:val="24"/>
        </w:rPr>
        <w:t>я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570EAC">
        <w:rPr>
          <w:rFonts w:ascii="Times New Roman" w:hAnsi="Times New Roman"/>
          <w:b/>
          <w:bCs/>
          <w:sz w:val="24"/>
          <w:szCs w:val="24"/>
        </w:rPr>
        <w:t>6</w:t>
      </w:r>
      <w:r w:rsidRPr="00B53203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77BF9ABB" w14:textId="09C33F4E" w:rsidR="009D0559" w:rsidRPr="00B53203" w:rsidRDefault="009D0559" w:rsidP="009D0559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Размер межбюджетных трансфертов на осуществление внешнего муниципального финансового контроля поселения, выделяемых Приозерск</w:t>
      </w:r>
      <w:r w:rsidR="005A3620" w:rsidRPr="00B53203">
        <w:rPr>
          <w:rFonts w:ascii="Times New Roman" w:hAnsi="Times New Roman" w:cs="Times New Roman"/>
          <w:sz w:val="24"/>
          <w:szCs w:val="24"/>
        </w:rPr>
        <w:t>ому</w:t>
      </w:r>
      <w:r w:rsidRPr="00B5320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A3620" w:rsidRPr="00B53203">
        <w:rPr>
          <w:rFonts w:ascii="Times New Roman" w:hAnsi="Times New Roman" w:cs="Times New Roman"/>
          <w:sz w:val="24"/>
          <w:szCs w:val="24"/>
        </w:rPr>
        <w:t>ому</w:t>
      </w:r>
      <w:r w:rsidRPr="00B5320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A3620" w:rsidRPr="00B53203">
        <w:rPr>
          <w:rFonts w:ascii="Times New Roman" w:hAnsi="Times New Roman" w:cs="Times New Roman"/>
          <w:sz w:val="24"/>
          <w:szCs w:val="24"/>
        </w:rPr>
        <w:t>у</w:t>
      </w:r>
      <w:r w:rsidRPr="00B53203">
        <w:rPr>
          <w:rFonts w:ascii="Times New Roman" w:hAnsi="Times New Roman" w:cs="Times New Roman"/>
          <w:sz w:val="24"/>
          <w:szCs w:val="24"/>
        </w:rPr>
        <w:t xml:space="preserve"> Ленинградской области, финансовые (уполномоченные) органы местного самоуправления которых осуществляют переданное им отдельное полномочие, рассчитывается по следующей формуле:</w:t>
      </w:r>
    </w:p>
    <w:p w14:paraId="0C9FF9B6" w14:textId="77777777" w:rsidR="009D0559" w:rsidRPr="00B53203" w:rsidRDefault="009D0559" w:rsidP="009D0559">
      <w:pPr>
        <w:pStyle w:val="ConsPlusNormal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3B85AB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203">
        <w:rPr>
          <w:rFonts w:ascii="Times New Roman" w:hAnsi="Times New Roman" w:cs="Times New Roman"/>
          <w:sz w:val="24"/>
          <w:szCs w:val="24"/>
        </w:rPr>
        <w:t>Рмб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 = ФОТ х </w:t>
      </w:r>
      <w:proofErr w:type="spellStart"/>
      <w:r w:rsidRPr="00B5320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>/100,</w:t>
      </w:r>
    </w:p>
    <w:p w14:paraId="3683E70F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где:</w:t>
      </w:r>
    </w:p>
    <w:p w14:paraId="7D4400B0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203">
        <w:rPr>
          <w:rFonts w:ascii="Times New Roman" w:hAnsi="Times New Roman" w:cs="Times New Roman"/>
          <w:sz w:val="24"/>
          <w:szCs w:val="24"/>
        </w:rPr>
        <w:t>Рмб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 – размер межбюджетного трансферта;</w:t>
      </w:r>
    </w:p>
    <w:p w14:paraId="34DB62C3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ФОТ – фонд оплаты труда главного специалиста, руб.;</w:t>
      </w:r>
    </w:p>
    <w:p w14:paraId="5F68B25F" w14:textId="403DFDB1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20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 - удельный вес численности населения </w:t>
      </w:r>
      <w:proofErr w:type="spellStart"/>
      <w:r w:rsidRPr="00B53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>-го поселения от общей численности населения Приозерск</w:t>
      </w:r>
      <w:r w:rsidR="005A3620" w:rsidRPr="00B53203">
        <w:rPr>
          <w:rFonts w:ascii="Times New Roman" w:hAnsi="Times New Roman" w:cs="Times New Roman"/>
          <w:sz w:val="24"/>
          <w:szCs w:val="24"/>
        </w:rPr>
        <w:t>ого</w:t>
      </w:r>
      <w:r w:rsidRPr="00B5320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A3620" w:rsidRPr="00B53203">
        <w:rPr>
          <w:rFonts w:ascii="Times New Roman" w:hAnsi="Times New Roman" w:cs="Times New Roman"/>
          <w:sz w:val="24"/>
          <w:szCs w:val="24"/>
        </w:rPr>
        <w:t>ого</w:t>
      </w:r>
      <w:r w:rsidRPr="00B5320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A3620" w:rsidRPr="00B53203">
        <w:rPr>
          <w:rFonts w:ascii="Times New Roman" w:hAnsi="Times New Roman" w:cs="Times New Roman"/>
          <w:sz w:val="24"/>
          <w:szCs w:val="24"/>
        </w:rPr>
        <w:t>а</w:t>
      </w:r>
      <w:r w:rsidRPr="00B53203">
        <w:rPr>
          <w:rFonts w:ascii="Times New Roman" w:hAnsi="Times New Roman" w:cs="Times New Roman"/>
          <w:sz w:val="24"/>
          <w:szCs w:val="24"/>
        </w:rPr>
        <w:t xml:space="preserve"> Ленинградской области, чел.;</w:t>
      </w:r>
    </w:p>
    <w:p w14:paraId="4E8FD70E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Удельный вес численности населения рассчитывается по формуле:</w:t>
      </w:r>
    </w:p>
    <w:p w14:paraId="7F3A072E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203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 = Ч</w:t>
      </w:r>
      <w:proofErr w:type="spellStart"/>
      <w:r w:rsidRPr="00B53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 х100/Ч,</w:t>
      </w:r>
    </w:p>
    <w:p w14:paraId="70325A68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где:</w:t>
      </w:r>
    </w:p>
    <w:p w14:paraId="56C33ACC" w14:textId="41E87821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Ч – Численность населения всего по всем поселениям Приозерск</w:t>
      </w:r>
      <w:r w:rsidR="005A3620" w:rsidRPr="00B53203">
        <w:rPr>
          <w:rFonts w:ascii="Times New Roman" w:hAnsi="Times New Roman" w:cs="Times New Roman"/>
          <w:sz w:val="24"/>
          <w:szCs w:val="24"/>
        </w:rPr>
        <w:t>ого</w:t>
      </w:r>
      <w:r w:rsidRPr="00B5320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A3620" w:rsidRPr="00B53203">
        <w:rPr>
          <w:rFonts w:ascii="Times New Roman" w:hAnsi="Times New Roman" w:cs="Times New Roman"/>
          <w:sz w:val="24"/>
          <w:szCs w:val="24"/>
        </w:rPr>
        <w:t>ого</w:t>
      </w:r>
      <w:r w:rsidRPr="00B5320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A3620" w:rsidRPr="00B53203">
        <w:rPr>
          <w:rFonts w:ascii="Times New Roman" w:hAnsi="Times New Roman" w:cs="Times New Roman"/>
          <w:sz w:val="24"/>
          <w:szCs w:val="24"/>
        </w:rPr>
        <w:t>а</w:t>
      </w:r>
      <w:r w:rsidRPr="00B53203">
        <w:rPr>
          <w:rFonts w:ascii="Times New Roman" w:hAnsi="Times New Roman" w:cs="Times New Roman"/>
          <w:sz w:val="24"/>
          <w:szCs w:val="24"/>
        </w:rPr>
        <w:t xml:space="preserve"> Ленинградской области по данным </w:t>
      </w:r>
      <w:proofErr w:type="spellStart"/>
      <w:r w:rsidRPr="00B53203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>, чел.;</w:t>
      </w:r>
    </w:p>
    <w:p w14:paraId="1AB3770F" w14:textId="77777777" w:rsidR="009D0559" w:rsidRPr="00B53203" w:rsidRDefault="009D0559" w:rsidP="009D05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3203">
        <w:rPr>
          <w:rFonts w:ascii="Times New Roman" w:hAnsi="Times New Roman" w:cs="Times New Roman"/>
          <w:sz w:val="24"/>
          <w:szCs w:val="24"/>
        </w:rPr>
        <w:t>Ч</w:t>
      </w:r>
      <w:proofErr w:type="spellStart"/>
      <w:r w:rsidRPr="00B53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 - численность населения </w:t>
      </w:r>
      <w:proofErr w:type="spellStart"/>
      <w:r w:rsidRPr="00B5320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 xml:space="preserve">-того поселения по данным </w:t>
      </w:r>
      <w:proofErr w:type="spellStart"/>
      <w:r w:rsidRPr="00B53203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B53203">
        <w:rPr>
          <w:rFonts w:ascii="Times New Roman" w:hAnsi="Times New Roman" w:cs="Times New Roman"/>
          <w:sz w:val="24"/>
          <w:szCs w:val="24"/>
        </w:rPr>
        <w:t>, чел.</w:t>
      </w:r>
    </w:p>
    <w:p w14:paraId="6601F17D" w14:textId="77777777" w:rsidR="00165275" w:rsidRDefault="00165275"/>
    <w:sectPr w:rsidR="00165275" w:rsidSect="0069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AF8"/>
    <w:rsid w:val="000B18C3"/>
    <w:rsid w:val="000C6EB6"/>
    <w:rsid w:val="000D1E11"/>
    <w:rsid w:val="00154084"/>
    <w:rsid w:val="00165275"/>
    <w:rsid w:val="00256F65"/>
    <w:rsid w:val="002F2AF8"/>
    <w:rsid w:val="003229C2"/>
    <w:rsid w:val="0033387E"/>
    <w:rsid w:val="00383DDE"/>
    <w:rsid w:val="003A0982"/>
    <w:rsid w:val="003C683C"/>
    <w:rsid w:val="00545C28"/>
    <w:rsid w:val="00570EAC"/>
    <w:rsid w:val="005739CA"/>
    <w:rsid w:val="005A3620"/>
    <w:rsid w:val="00691918"/>
    <w:rsid w:val="006C2D95"/>
    <w:rsid w:val="0070490B"/>
    <w:rsid w:val="007C74C8"/>
    <w:rsid w:val="007D4349"/>
    <w:rsid w:val="008B3441"/>
    <w:rsid w:val="009D0559"/>
    <w:rsid w:val="00A73E8D"/>
    <w:rsid w:val="00AF27EF"/>
    <w:rsid w:val="00B53203"/>
    <w:rsid w:val="00B6441D"/>
    <w:rsid w:val="00D71ED9"/>
    <w:rsid w:val="00DF0645"/>
    <w:rsid w:val="00E25768"/>
    <w:rsid w:val="00E671CF"/>
    <w:rsid w:val="00EF1255"/>
    <w:rsid w:val="00EF529E"/>
    <w:rsid w:val="00F2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1411"/>
  <w15:docId w15:val="{30953CFB-739A-48E1-9F58-FFE655FB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5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54084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D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E11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9D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27</cp:revision>
  <cp:lastPrinted>2024-11-15T11:44:00Z</cp:lastPrinted>
  <dcterms:created xsi:type="dcterms:W3CDTF">2018-12-20T14:18:00Z</dcterms:created>
  <dcterms:modified xsi:type="dcterms:W3CDTF">2025-11-13T17:58:00Z</dcterms:modified>
</cp:coreProperties>
</file>