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92005" w14:textId="77777777" w:rsidR="0061336F" w:rsidRPr="00B23F5A" w:rsidRDefault="0061336F" w:rsidP="004C2C43">
      <w:pPr>
        <w:jc w:val="right"/>
        <w:outlineLvl w:val="0"/>
        <w:rPr>
          <w:rFonts w:ascii="Times New Roman" w:eastAsia="Times New Roman" w:hAnsi="Times New Roman"/>
          <w:sz w:val="21"/>
          <w:szCs w:val="21"/>
          <w:lang w:eastAsia="ru-RU"/>
        </w:rPr>
      </w:pPr>
      <w:r w:rsidRPr="00B23F5A">
        <w:rPr>
          <w:rFonts w:ascii="Times New Roman" w:eastAsia="Times New Roman" w:hAnsi="Times New Roman"/>
          <w:sz w:val="21"/>
          <w:szCs w:val="21"/>
          <w:lang w:eastAsia="ru-RU"/>
        </w:rPr>
        <w:t>Утверждено</w:t>
      </w:r>
    </w:p>
    <w:p w14:paraId="2E1E3B61" w14:textId="77777777" w:rsidR="0061336F" w:rsidRPr="00B23F5A" w:rsidRDefault="0061336F" w:rsidP="0061336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B23F5A">
        <w:rPr>
          <w:rFonts w:ascii="Times New Roman" w:eastAsia="Times New Roman" w:hAnsi="Times New Roman"/>
          <w:sz w:val="21"/>
          <w:szCs w:val="21"/>
          <w:lang w:eastAsia="ru-RU"/>
        </w:rPr>
        <w:t>Решение</w:t>
      </w:r>
      <w:r w:rsidR="00CA2106" w:rsidRPr="00B23F5A">
        <w:rPr>
          <w:rFonts w:ascii="Times New Roman" w:eastAsia="Times New Roman" w:hAnsi="Times New Roman"/>
          <w:sz w:val="21"/>
          <w:szCs w:val="21"/>
          <w:lang w:eastAsia="ru-RU"/>
        </w:rPr>
        <w:t>м</w:t>
      </w:r>
      <w:r w:rsidRPr="00B23F5A">
        <w:rPr>
          <w:rFonts w:ascii="Times New Roman" w:eastAsia="Times New Roman" w:hAnsi="Times New Roman"/>
          <w:sz w:val="21"/>
          <w:szCs w:val="21"/>
          <w:lang w:eastAsia="ru-RU"/>
        </w:rPr>
        <w:t xml:space="preserve"> Совета депутатов</w:t>
      </w:r>
    </w:p>
    <w:p w14:paraId="58D8D0BA" w14:textId="77777777" w:rsidR="00CA2106" w:rsidRPr="00B23F5A" w:rsidRDefault="0061336F" w:rsidP="0061336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F5A">
        <w:rPr>
          <w:rFonts w:ascii="Times New Roman" w:eastAsia="Times New Roman" w:hAnsi="Times New Roman"/>
          <w:sz w:val="21"/>
          <w:szCs w:val="21"/>
          <w:lang w:eastAsia="ru-RU"/>
        </w:rPr>
        <w:t xml:space="preserve">муниципального образования </w:t>
      </w:r>
      <w:r w:rsidRPr="00B23F5A">
        <w:rPr>
          <w:rFonts w:ascii="Times New Roman" w:eastAsia="Times New Roman" w:hAnsi="Times New Roman"/>
          <w:sz w:val="24"/>
          <w:szCs w:val="24"/>
          <w:lang w:eastAsia="ru-RU"/>
        </w:rPr>
        <w:t>Мичуринское</w:t>
      </w:r>
    </w:p>
    <w:p w14:paraId="10CC5D45" w14:textId="77777777" w:rsidR="00CA2106" w:rsidRPr="00B23F5A" w:rsidRDefault="0061336F" w:rsidP="0061336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F5A"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 муниципального</w:t>
      </w:r>
    </w:p>
    <w:p w14:paraId="0B22D08C" w14:textId="77777777" w:rsidR="00CA2106" w:rsidRPr="00B23F5A" w:rsidRDefault="0061336F" w:rsidP="0061336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F5A">
        <w:rPr>
          <w:rFonts w:ascii="Times New Roman" w:eastAsia="Times New Roman" w:hAnsi="Times New Roman"/>
          <w:sz w:val="24"/>
          <w:szCs w:val="24"/>
          <w:lang w:eastAsia="ru-RU"/>
        </w:rPr>
        <w:t>образования Приозерский</w:t>
      </w:r>
      <w:r w:rsidR="000F7078" w:rsidRPr="00B23F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3F5A">
        <w:rPr>
          <w:rFonts w:ascii="Times New Roman" w:eastAsia="Times New Roman" w:hAnsi="Times New Roman"/>
          <w:sz w:val="24"/>
          <w:szCs w:val="24"/>
          <w:lang w:eastAsia="ru-RU"/>
        </w:rPr>
        <w:t>муниципальный</w:t>
      </w:r>
    </w:p>
    <w:p w14:paraId="51A75257" w14:textId="77777777" w:rsidR="0061336F" w:rsidRPr="00B23F5A" w:rsidRDefault="0061336F" w:rsidP="0061336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B23F5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</w:t>
      </w:r>
      <w:r w:rsidRPr="00B23F5A">
        <w:rPr>
          <w:rFonts w:ascii="Times New Roman" w:eastAsia="Times New Roman" w:hAnsi="Times New Roman"/>
          <w:sz w:val="21"/>
          <w:szCs w:val="21"/>
          <w:lang w:eastAsia="ru-RU"/>
        </w:rPr>
        <w:t>Ленинградской области</w:t>
      </w:r>
    </w:p>
    <w:p w14:paraId="1B0EB863" w14:textId="38D50B4C" w:rsidR="0061336F" w:rsidRPr="00B23F5A" w:rsidRDefault="00CA2106" w:rsidP="0061336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B23F5A">
        <w:rPr>
          <w:rFonts w:ascii="Times New Roman" w:eastAsia="Times New Roman" w:hAnsi="Times New Roman"/>
          <w:sz w:val="21"/>
          <w:szCs w:val="21"/>
          <w:lang w:eastAsia="ru-RU"/>
        </w:rPr>
        <w:t>о</w:t>
      </w:r>
      <w:r w:rsidR="0061336F" w:rsidRPr="00B23F5A">
        <w:rPr>
          <w:rFonts w:ascii="Times New Roman" w:eastAsia="Times New Roman" w:hAnsi="Times New Roman"/>
          <w:sz w:val="21"/>
          <w:szCs w:val="21"/>
          <w:lang w:eastAsia="ru-RU"/>
        </w:rPr>
        <w:t xml:space="preserve">т </w:t>
      </w:r>
      <w:r w:rsidR="005938A4">
        <w:rPr>
          <w:rFonts w:ascii="Times New Roman" w:eastAsia="Times New Roman" w:hAnsi="Times New Roman"/>
          <w:sz w:val="21"/>
          <w:szCs w:val="21"/>
          <w:lang w:eastAsia="ru-RU"/>
        </w:rPr>
        <w:t>24.12</w:t>
      </w:r>
      <w:r w:rsidR="0061336F" w:rsidRPr="00B23F5A">
        <w:rPr>
          <w:rFonts w:ascii="Times New Roman" w:eastAsia="Times New Roman" w:hAnsi="Times New Roman"/>
          <w:sz w:val="21"/>
          <w:szCs w:val="21"/>
          <w:lang w:eastAsia="ru-RU"/>
        </w:rPr>
        <w:t>.20</w:t>
      </w:r>
      <w:r w:rsidR="007A4605" w:rsidRPr="00B23F5A">
        <w:rPr>
          <w:rFonts w:ascii="Times New Roman" w:eastAsia="Times New Roman" w:hAnsi="Times New Roman"/>
          <w:sz w:val="21"/>
          <w:szCs w:val="21"/>
          <w:lang w:eastAsia="ru-RU"/>
        </w:rPr>
        <w:t>2</w:t>
      </w:r>
      <w:r w:rsidR="00322EA8" w:rsidRPr="00B23F5A">
        <w:rPr>
          <w:rFonts w:ascii="Times New Roman" w:eastAsia="Times New Roman" w:hAnsi="Times New Roman"/>
          <w:sz w:val="21"/>
          <w:szCs w:val="21"/>
          <w:lang w:eastAsia="ru-RU"/>
        </w:rPr>
        <w:t>1</w:t>
      </w:r>
      <w:r w:rsidR="0061336F" w:rsidRPr="00B23F5A">
        <w:rPr>
          <w:rFonts w:ascii="Times New Roman" w:eastAsia="Times New Roman" w:hAnsi="Times New Roman"/>
          <w:sz w:val="21"/>
          <w:szCs w:val="21"/>
          <w:lang w:eastAsia="ru-RU"/>
        </w:rPr>
        <w:t xml:space="preserve"> года №</w:t>
      </w:r>
      <w:r w:rsidR="005938A4">
        <w:rPr>
          <w:rFonts w:ascii="Times New Roman" w:eastAsia="Times New Roman" w:hAnsi="Times New Roman"/>
          <w:sz w:val="21"/>
          <w:szCs w:val="21"/>
          <w:lang w:eastAsia="ru-RU"/>
        </w:rPr>
        <w:t xml:space="preserve"> 132</w:t>
      </w:r>
    </w:p>
    <w:p w14:paraId="1EC46D35" w14:textId="307A0306" w:rsidR="0061336F" w:rsidRPr="00B23F5A" w:rsidRDefault="0061336F" w:rsidP="0061336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B23F5A">
        <w:rPr>
          <w:rFonts w:ascii="Times New Roman" w:eastAsia="Times New Roman" w:hAnsi="Times New Roman"/>
          <w:sz w:val="21"/>
          <w:szCs w:val="21"/>
          <w:lang w:eastAsia="ru-RU"/>
        </w:rPr>
        <w:t xml:space="preserve">Приложение № </w:t>
      </w:r>
      <w:r w:rsidR="00CA2106" w:rsidRPr="00B23F5A">
        <w:rPr>
          <w:rFonts w:ascii="Times New Roman" w:eastAsia="Times New Roman" w:hAnsi="Times New Roman"/>
          <w:sz w:val="21"/>
          <w:szCs w:val="21"/>
          <w:lang w:eastAsia="ru-RU"/>
        </w:rPr>
        <w:t>1</w:t>
      </w:r>
      <w:r w:rsidR="00F12D96">
        <w:rPr>
          <w:rFonts w:ascii="Times New Roman" w:eastAsia="Times New Roman" w:hAnsi="Times New Roman"/>
          <w:sz w:val="21"/>
          <w:szCs w:val="21"/>
          <w:lang w:eastAsia="ru-RU"/>
        </w:rPr>
        <w:t>2</w:t>
      </w:r>
    </w:p>
    <w:p w14:paraId="709E496A" w14:textId="77777777" w:rsidR="0061336F" w:rsidRPr="00B23F5A" w:rsidRDefault="0061336F" w:rsidP="0061336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10000"/>
      </w:tblGrid>
      <w:tr w:rsidR="0061336F" w:rsidRPr="00B23F5A" w14:paraId="7E139ACA" w14:textId="77777777" w:rsidTr="00B46521">
        <w:trPr>
          <w:trHeight w:val="315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6C6F" w14:textId="0D1B9481" w:rsidR="0061336F" w:rsidRPr="00B23F5A" w:rsidRDefault="0061336F" w:rsidP="00B4652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3F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Межбюджетные трансферты, передаваемые другим бюджетам </w:t>
            </w:r>
          </w:p>
        </w:tc>
      </w:tr>
      <w:tr w:rsidR="0061336F" w:rsidRPr="00B23F5A" w14:paraId="3FCB02DC" w14:textId="77777777" w:rsidTr="00B46521">
        <w:trPr>
          <w:trHeight w:val="315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27A0" w14:textId="77777777" w:rsidR="0061336F" w:rsidRPr="00B23F5A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3F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Бюджетной системы Российской Федерации муниципальным образованием</w:t>
            </w:r>
          </w:p>
        </w:tc>
      </w:tr>
      <w:tr w:rsidR="0061336F" w:rsidRPr="00B23F5A" w14:paraId="3E099A1F" w14:textId="77777777" w:rsidTr="00B46521">
        <w:trPr>
          <w:trHeight w:val="270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94AD" w14:textId="77777777" w:rsidR="0061336F" w:rsidRPr="00B23F5A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3F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муниципальное образование Мичуринское сельское поселение </w:t>
            </w:r>
          </w:p>
        </w:tc>
      </w:tr>
      <w:tr w:rsidR="0061336F" w:rsidRPr="00B23F5A" w14:paraId="3CAF968A" w14:textId="77777777" w:rsidTr="00B46521">
        <w:trPr>
          <w:trHeight w:val="285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78F9" w14:textId="77777777" w:rsidR="0061336F" w:rsidRPr="00B23F5A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3F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муниципального образования Приозерский муниципальный район</w:t>
            </w:r>
          </w:p>
        </w:tc>
      </w:tr>
      <w:tr w:rsidR="0061336F" w:rsidRPr="0080624F" w14:paraId="5AB3A79E" w14:textId="77777777" w:rsidTr="00B46521">
        <w:trPr>
          <w:trHeight w:val="315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FACF" w14:textId="2200D151" w:rsidR="0061336F" w:rsidRPr="00B23F5A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3F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Ленинградской области на 20</w:t>
            </w:r>
            <w:r w:rsidR="00CA2106" w:rsidRPr="00B23F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322EA8" w:rsidRPr="00B23F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B23F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14:paraId="2058A667" w14:textId="77777777" w:rsidR="0061336F" w:rsidRPr="00B23F5A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774" w:type="dxa"/>
              <w:tblLook w:val="04A0" w:firstRow="1" w:lastRow="0" w:firstColumn="1" w:lastColumn="0" w:noHBand="0" w:noVBand="1"/>
            </w:tblPr>
            <w:tblGrid>
              <w:gridCol w:w="8119"/>
              <w:gridCol w:w="1655"/>
            </w:tblGrid>
            <w:tr w:rsidR="0061336F" w:rsidRPr="00B23F5A" w14:paraId="51220400" w14:textId="77777777" w:rsidTr="00B46521">
              <w:trPr>
                <w:trHeight w:val="630"/>
              </w:trPr>
              <w:tc>
                <w:tcPr>
                  <w:tcW w:w="8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F470AC" w14:textId="77777777" w:rsidR="0061336F" w:rsidRPr="00B23F5A" w:rsidRDefault="0061336F" w:rsidP="00B465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3F5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933340" w14:textId="77777777" w:rsidR="0061336F" w:rsidRPr="00B23F5A" w:rsidRDefault="0061336F" w:rsidP="00B465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3F5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Сумма            (тыс. руб.)</w:t>
                  </w:r>
                </w:p>
              </w:tc>
            </w:tr>
            <w:tr w:rsidR="0061336F" w:rsidRPr="00B23F5A" w14:paraId="1103DC4B" w14:textId="77777777" w:rsidTr="004C2C43">
              <w:trPr>
                <w:trHeight w:val="794"/>
              </w:trPr>
              <w:tc>
                <w:tcPr>
                  <w:tcW w:w="8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006777" w14:textId="34DD6F67" w:rsidR="0061336F" w:rsidRPr="00B23F5A" w:rsidRDefault="0061336F" w:rsidP="00B4652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3F5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Осуществление части полномочий </w:t>
                  </w:r>
                  <w:r w:rsidR="00F943FA" w:rsidRPr="00F943F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финансового органа МО Мичуринское сельское поселение в 2022 году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8E168D" w14:textId="1306118B" w:rsidR="0061336F" w:rsidRPr="00B23F5A" w:rsidRDefault="00322EA8" w:rsidP="00CA2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3F5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471,1</w:t>
                  </w:r>
                </w:p>
              </w:tc>
            </w:tr>
            <w:tr w:rsidR="0061336F" w:rsidRPr="00B23F5A" w14:paraId="5B8D4B0D" w14:textId="77777777" w:rsidTr="004C2C43">
              <w:trPr>
                <w:trHeight w:val="2154"/>
              </w:trPr>
              <w:tc>
                <w:tcPr>
                  <w:tcW w:w="8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26DE25" w14:textId="77777777" w:rsidR="0061336F" w:rsidRPr="00B23F5A" w:rsidRDefault="0061336F" w:rsidP="004C2C4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3F5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части полномочий по регулированию тарифов на товары и услуги организаций коммунального комплекса (за исключением тарифов на товары и услуги организаций коммунального комплекса – производителей услуг в сфере электро- и(или) теплоснабжения),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</w:t>
                  </w:r>
                  <w:r w:rsidR="004C2C43" w:rsidRPr="00B23F5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23F5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(полномочия в </w:t>
                  </w:r>
                  <w:r w:rsidR="00CA2106" w:rsidRPr="00B23F5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жилищно-</w:t>
                  </w:r>
                  <w:r w:rsidRPr="00B23F5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коммунальной сфере)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25146C" w14:textId="77777777" w:rsidR="0061336F" w:rsidRPr="00B23F5A" w:rsidRDefault="0061336F" w:rsidP="00B46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3F5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61336F" w:rsidRPr="00B23F5A" w14:paraId="15C31F80" w14:textId="77777777" w:rsidTr="004C2C43">
              <w:trPr>
                <w:trHeight w:val="397"/>
              </w:trPr>
              <w:tc>
                <w:tcPr>
                  <w:tcW w:w="8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850711" w14:textId="77777777" w:rsidR="0061336F" w:rsidRPr="00B23F5A" w:rsidRDefault="0061336F" w:rsidP="00B465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23F5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Осуществление части полномочий по осуществлению внутреннего муниципального финансового контроля муниципального образования 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6CECBE" w14:textId="0D861A6C" w:rsidR="0061336F" w:rsidRPr="00B23F5A" w:rsidRDefault="00945017" w:rsidP="00CA2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3F5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322EA8" w:rsidRPr="00B23F5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Pr="00B23F5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61336F" w:rsidRPr="00B23F5A" w14:paraId="1EEDBB02" w14:textId="77777777" w:rsidTr="004C2C43">
              <w:trPr>
                <w:trHeight w:val="454"/>
              </w:trPr>
              <w:tc>
                <w:tcPr>
                  <w:tcW w:w="8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9C293E" w14:textId="4A73304B" w:rsidR="0061336F" w:rsidRPr="00B23F5A" w:rsidRDefault="00CD510B" w:rsidP="00B4652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3F5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  <w:r w:rsidR="0061336F" w:rsidRPr="00B23F5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 осуществление внешнего муниципального финансового контроля поселения (КСО)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E7351E" w14:textId="6DA18CB2" w:rsidR="0061336F" w:rsidRPr="00B23F5A" w:rsidRDefault="00322EA8" w:rsidP="00CA2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3F5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24,1</w:t>
                  </w:r>
                </w:p>
              </w:tc>
            </w:tr>
            <w:tr w:rsidR="0061336F" w:rsidRPr="00B23F5A" w14:paraId="4A556836" w14:textId="77777777" w:rsidTr="004C2C43">
              <w:trPr>
                <w:trHeight w:val="794"/>
              </w:trPr>
              <w:tc>
                <w:tcPr>
                  <w:tcW w:w="8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2BFFFD" w14:textId="77777777" w:rsidR="0061336F" w:rsidRPr="00B23F5A" w:rsidRDefault="0061336F" w:rsidP="00B4652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23F5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Исполнение части полномочий поселений в сфере организации обеспечения граждан, проживающих в поселении и нуждающихся в улучшении жилищных условий, жилыми помещениями 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085298" w14:textId="5CDFCACE" w:rsidR="0061336F" w:rsidRPr="00B23F5A" w:rsidRDefault="00322EA8" w:rsidP="00CA2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23F5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13,3</w:t>
                  </w:r>
                </w:p>
              </w:tc>
            </w:tr>
            <w:tr w:rsidR="007A4605" w:rsidRPr="00B23F5A" w14:paraId="311E1683" w14:textId="77777777" w:rsidTr="007A4605">
              <w:trPr>
                <w:trHeight w:val="624"/>
              </w:trPr>
              <w:tc>
                <w:tcPr>
                  <w:tcW w:w="8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66B296F" w14:textId="246529CC" w:rsidR="007A4605" w:rsidRPr="00B23F5A" w:rsidRDefault="007A4605" w:rsidP="007A460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23F5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Исполнение части полномочий поселений по решению вопросов местного значения поселения в области градостроительной деятельности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21509A" w14:textId="60C3997E" w:rsidR="007A4605" w:rsidRPr="00B23F5A" w:rsidRDefault="00322EA8" w:rsidP="00CA2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23F5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41,2</w:t>
                  </w:r>
                </w:p>
              </w:tc>
            </w:tr>
            <w:tr w:rsidR="0061336F" w:rsidRPr="0080624F" w14:paraId="22E006B7" w14:textId="77777777" w:rsidTr="00B46521">
              <w:trPr>
                <w:trHeight w:val="315"/>
              </w:trPr>
              <w:tc>
                <w:tcPr>
                  <w:tcW w:w="8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A3C6ED" w14:textId="77777777" w:rsidR="0061336F" w:rsidRPr="00B23F5A" w:rsidRDefault="0061336F" w:rsidP="00B465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3F5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132786" w14:textId="0C82212B" w:rsidR="0061336F" w:rsidRPr="0080624F" w:rsidRDefault="00322EA8" w:rsidP="00CA2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3F5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589,7</w:t>
                  </w:r>
                </w:p>
              </w:tc>
            </w:tr>
          </w:tbl>
          <w:p w14:paraId="076E5574" w14:textId="77777777" w:rsidR="0061336F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ED0F4BF" w14:textId="77777777" w:rsidR="0061336F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14A004E" w14:textId="77777777" w:rsidR="0061336F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EFA7DAA" w14:textId="77777777" w:rsidR="0061336F" w:rsidRPr="0080624F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9322F77" w14:textId="77777777" w:rsidR="00165275" w:rsidRDefault="00165275"/>
    <w:sectPr w:rsidR="00165275" w:rsidSect="00F91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DC3"/>
    <w:rsid w:val="000F7078"/>
    <w:rsid w:val="00113C00"/>
    <w:rsid w:val="00165275"/>
    <w:rsid w:val="001F017F"/>
    <w:rsid w:val="0029183C"/>
    <w:rsid w:val="00322EA8"/>
    <w:rsid w:val="004C2C43"/>
    <w:rsid w:val="004C6DE8"/>
    <w:rsid w:val="005938A4"/>
    <w:rsid w:val="0059526F"/>
    <w:rsid w:val="0061336F"/>
    <w:rsid w:val="00660E98"/>
    <w:rsid w:val="0075410D"/>
    <w:rsid w:val="007A4605"/>
    <w:rsid w:val="00801DC3"/>
    <w:rsid w:val="00945017"/>
    <w:rsid w:val="00AD5A78"/>
    <w:rsid w:val="00B23F5A"/>
    <w:rsid w:val="00CA2106"/>
    <w:rsid w:val="00CD510B"/>
    <w:rsid w:val="00D165C3"/>
    <w:rsid w:val="00F12D96"/>
    <w:rsid w:val="00F27E92"/>
    <w:rsid w:val="00F91A23"/>
    <w:rsid w:val="00F94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B9D1"/>
  <w15:docId w15:val="{BC57AA17-E8CA-4DE3-8FDD-8EE9B3D1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3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C2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C2C43"/>
    <w:rPr>
      <w:rFonts w:ascii="Tahoma" w:eastAsia="Calibri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0F7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078"/>
    <w:rPr>
      <w:rFonts w:ascii="Segoe UI" w:eastAsia="Calibr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A4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 Аринова</cp:lastModifiedBy>
  <cp:revision>20</cp:revision>
  <cp:lastPrinted>2021-11-15T09:33:00Z</cp:lastPrinted>
  <dcterms:created xsi:type="dcterms:W3CDTF">2018-12-20T14:16:00Z</dcterms:created>
  <dcterms:modified xsi:type="dcterms:W3CDTF">2021-12-19T21:42:00Z</dcterms:modified>
</cp:coreProperties>
</file>