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E" w:rsidRDefault="00F9474E" w:rsidP="00F947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9474E">
        <w:rPr>
          <w:rFonts w:ascii="Times New Roman" w:eastAsia="Times New Roman" w:hAnsi="Times New Roman" w:cs="Times New Roman"/>
          <w:b/>
          <w:bCs/>
          <w:kern w:val="36"/>
          <w:sz w:val="28"/>
          <w:szCs w:val="28"/>
          <w:lang w:eastAsia="ru-RU"/>
        </w:rPr>
        <w:t>Как сохранить инвестиционный доход при смене страховщика</w:t>
      </w:r>
    </w:p>
    <w:p w:rsidR="00F9474E" w:rsidRPr="00F9474E" w:rsidRDefault="00F9474E" w:rsidP="00F9474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F9474E" w:rsidRPr="00F9474E" w:rsidRDefault="00F9474E"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474E">
        <w:rPr>
          <w:rFonts w:ascii="Times New Roman" w:eastAsia="Times New Roman" w:hAnsi="Times New Roman" w:cs="Times New Roman"/>
          <w:sz w:val="28"/>
          <w:szCs w:val="28"/>
          <w:lang w:eastAsia="ru-RU"/>
        </w:rPr>
        <w:t>Смена страховщика по обязательному пенсионному страхованию – это перевод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 либо из негосударственного пенсионного фонда в Пенсионный фонд Российской Федерации.</w:t>
      </w:r>
    </w:p>
    <w:p w:rsidR="00F9474E" w:rsidRPr="00F9474E" w:rsidRDefault="00F9474E"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474E">
        <w:rPr>
          <w:rFonts w:ascii="Times New Roman" w:eastAsia="Times New Roman" w:hAnsi="Times New Roman" w:cs="Times New Roman"/>
          <w:sz w:val="28"/>
          <w:szCs w:val="28"/>
          <w:lang w:eastAsia="ru-RU"/>
        </w:rPr>
        <w:t>Чтобы при смене страховщика 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5 лет. Переход к новому страховщику чаще этого периода влечет за собой уменьшение суммы пенсионных накоплений.</w:t>
      </w:r>
    </w:p>
    <w:p w:rsidR="00F9474E" w:rsidRPr="00F9474E" w:rsidRDefault="00F9474E"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474E">
        <w:rPr>
          <w:rFonts w:ascii="Times New Roman" w:eastAsia="Times New Roman" w:hAnsi="Times New Roman" w:cs="Times New Roman"/>
          <w:sz w:val="28"/>
          <w:szCs w:val="28"/>
          <w:lang w:eastAsia="ru-RU"/>
        </w:rPr>
        <w:t>Необходимо помнить, что перевод средств в негосударственный пенсионный фонд – это право, а не обязанность! Средства пенсионных накоплений, находящиеся в ПФР, никуда не пропадут, как утверждают представители некоторых негосударственных пенсионных фондов, а инвестируются через управляющие компании и выплачиваются застрахованным лицам при достижении пенсионного возраста.</w:t>
      </w:r>
    </w:p>
    <w:p w:rsidR="00F9474E" w:rsidRPr="00F9474E" w:rsidRDefault="00F9474E" w:rsidP="00F9474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474E">
        <w:rPr>
          <w:rFonts w:ascii="Times New Roman" w:eastAsia="Times New Roman" w:hAnsi="Times New Roman" w:cs="Times New Roman"/>
          <w:sz w:val="28"/>
          <w:szCs w:val="28"/>
          <w:lang w:eastAsia="ru-RU"/>
        </w:rPr>
        <w:t>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прочитывать все подписываемые документы.</w:t>
      </w:r>
    </w:p>
    <w:p w:rsidR="005A1784" w:rsidRPr="00F9474E" w:rsidRDefault="005A1784">
      <w:pPr>
        <w:rPr>
          <w:sz w:val="28"/>
          <w:szCs w:val="28"/>
        </w:rPr>
      </w:pPr>
    </w:p>
    <w:sectPr w:rsidR="005A1784" w:rsidRPr="00F9474E" w:rsidSect="005A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9474E"/>
    <w:rsid w:val="000F1806"/>
    <w:rsid w:val="005A1784"/>
    <w:rsid w:val="006021F6"/>
    <w:rsid w:val="00F94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84"/>
  </w:style>
  <w:style w:type="paragraph" w:styleId="1">
    <w:name w:val="heading 1"/>
    <w:basedOn w:val="a"/>
    <w:link w:val="10"/>
    <w:uiPriority w:val="9"/>
    <w:qFormat/>
    <w:rsid w:val="00F94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47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7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47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4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048589">
      <w:bodyDiv w:val="1"/>
      <w:marLeft w:val="0"/>
      <w:marRight w:val="0"/>
      <w:marTop w:val="0"/>
      <w:marBottom w:val="0"/>
      <w:divBdr>
        <w:top w:val="none" w:sz="0" w:space="0" w:color="auto"/>
        <w:left w:val="none" w:sz="0" w:space="0" w:color="auto"/>
        <w:bottom w:val="none" w:sz="0" w:space="0" w:color="auto"/>
        <w:right w:val="none" w:sz="0" w:space="0" w:color="auto"/>
      </w:divBdr>
      <w:divsChild>
        <w:div w:id="2031028668">
          <w:marLeft w:val="0"/>
          <w:marRight w:val="0"/>
          <w:marTop w:val="0"/>
          <w:marBottom w:val="0"/>
          <w:divBdr>
            <w:top w:val="none" w:sz="0" w:space="0" w:color="auto"/>
            <w:left w:val="none" w:sz="0" w:space="0" w:color="auto"/>
            <w:bottom w:val="none" w:sz="0" w:space="0" w:color="auto"/>
            <w:right w:val="none" w:sz="0" w:space="0" w:color="auto"/>
          </w:divBdr>
        </w:div>
        <w:div w:id="365106919">
          <w:marLeft w:val="0"/>
          <w:marRight w:val="0"/>
          <w:marTop w:val="0"/>
          <w:marBottom w:val="0"/>
          <w:divBdr>
            <w:top w:val="none" w:sz="0" w:space="0" w:color="auto"/>
            <w:left w:val="none" w:sz="0" w:space="0" w:color="auto"/>
            <w:bottom w:val="none" w:sz="0" w:space="0" w:color="auto"/>
            <w:right w:val="none" w:sz="0" w:space="0" w:color="auto"/>
          </w:divBdr>
          <w:divsChild>
            <w:div w:id="696858715">
              <w:marLeft w:val="0"/>
              <w:marRight w:val="0"/>
              <w:marTop w:val="0"/>
              <w:marBottom w:val="0"/>
              <w:divBdr>
                <w:top w:val="none" w:sz="0" w:space="0" w:color="auto"/>
                <w:left w:val="none" w:sz="0" w:space="0" w:color="auto"/>
                <w:bottom w:val="none" w:sz="0" w:space="0" w:color="auto"/>
                <w:right w:val="none" w:sz="0" w:space="0" w:color="auto"/>
              </w:divBdr>
              <w:divsChild>
                <w:div w:id="190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Сергеевна</dc:creator>
  <cp:lastModifiedBy>Иванова Ольга Сергеевна</cp:lastModifiedBy>
  <cp:revision>1</cp:revision>
  <cp:lastPrinted>2020-06-01T09:49:00Z</cp:lastPrinted>
  <dcterms:created xsi:type="dcterms:W3CDTF">2020-06-01T09:38:00Z</dcterms:created>
  <dcterms:modified xsi:type="dcterms:W3CDTF">2020-06-01T09:49:00Z</dcterms:modified>
</cp:coreProperties>
</file>