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4495B5AB" w:rsidR="00246A52" w:rsidRPr="00246A52" w:rsidRDefault="00010000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CD0368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 w:rsidR="00CF7938">
        <w:rPr>
          <w:rFonts w:ascii="Times New Roman" w:eastAsia="Times New Roman" w:hAnsi="Times New Roman" w:cs="Times New Roman"/>
          <w:sz w:val="24"/>
          <w:szCs w:val="24"/>
        </w:rPr>
        <w:t>176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246A52" w:rsidRPr="003017E4" w14:paraId="7CD4AB18" w14:textId="77777777" w:rsidTr="006A4B4D">
        <w:trPr>
          <w:trHeight w:val="425"/>
        </w:trPr>
        <w:tc>
          <w:tcPr>
            <w:tcW w:w="5103" w:type="dxa"/>
            <w:shd w:val="clear" w:color="auto" w:fill="auto"/>
            <w:vAlign w:val="center"/>
          </w:tcPr>
          <w:p w14:paraId="09DEF234" w14:textId="19D0329D" w:rsidR="00304B8E" w:rsidRPr="00304B8E" w:rsidRDefault="00304B8E" w:rsidP="00DD2CE3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B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 утверждении </w:t>
            </w:r>
            <w:r w:rsidRPr="00304B8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эвакуации бесхозяйного, </w:t>
            </w:r>
            <w:r w:rsidRPr="00304B8E">
              <w:rPr>
                <w:rFonts w:ascii="Times New Roman" w:eastAsia="Calibri" w:hAnsi="Times New Roman" w:cs="Times New Roman"/>
                <w:sz w:val="24"/>
                <w:szCs w:val="24"/>
              </w:rPr>
              <w:t>брошенного, разукомплектованного автотранспорта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Мичуринское сельское поселение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Ленинградской области </w:t>
            </w:r>
          </w:p>
          <w:p w14:paraId="6922F317" w14:textId="0CFED8C9" w:rsidR="00246A52" w:rsidRPr="003017E4" w:rsidRDefault="00246A52" w:rsidP="00DD2CE3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2AB6C" w14:textId="00D20B1C" w:rsidR="00304B8E" w:rsidRDefault="00304B8E" w:rsidP="00304B8E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B8E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и организации благоустройства территории муниципального образования </w:t>
      </w:r>
      <w:r w:rsidRPr="007F21EA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ный район Ленинградской области</w:t>
      </w:r>
      <w:r w:rsidRPr="00304B8E">
        <w:rPr>
          <w:rFonts w:ascii="Times New Roman" w:eastAsia="Times New Roman" w:hAnsi="Times New Roman" w:cs="Times New Roman"/>
          <w:sz w:val="24"/>
          <w:szCs w:val="24"/>
        </w:rPr>
        <w:t>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</w:t>
      </w:r>
      <w:r w:rsidR="00DD2CE3">
        <w:rPr>
          <w:rFonts w:ascii="Times New Roman" w:eastAsia="Times New Roman" w:hAnsi="Times New Roman" w:cs="Times New Roman"/>
          <w:sz w:val="24"/>
          <w:szCs w:val="24"/>
        </w:rPr>
        <w:t xml:space="preserve">зации местного самоуправления», </w:t>
      </w:r>
      <w:r w:rsidRPr="00304B8E">
        <w:rPr>
          <w:rFonts w:ascii="Times New Roman" w:eastAsia="Times New Roman" w:hAnsi="Times New Roman" w:cs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поселение,</w:t>
      </w:r>
      <w:proofErr w:type="gramEnd"/>
    </w:p>
    <w:p w14:paraId="1FA3FC22" w14:textId="06A72FB8" w:rsidR="00246A52" w:rsidRPr="00304B8E" w:rsidRDefault="00246A52" w:rsidP="00304B8E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4013F182" w14:textId="07FB98EE" w:rsidR="00711E01" w:rsidRDefault="00711E01" w:rsidP="00246A5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87A0" w14:textId="76717786" w:rsidR="00B72C59" w:rsidRDefault="006A14D4" w:rsidP="006A14D4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4D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D2CE3" w:rsidRPr="00DD2CE3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эвакуации бесхозяйного, брошенного, разукомплектованного автотранспорта на территории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CE3">
        <w:rPr>
          <w:rFonts w:ascii="Times New Roman" w:eastAsia="Times New Roman" w:hAnsi="Times New Roman" w:cs="Times New Roman"/>
          <w:sz w:val="24"/>
          <w:szCs w:val="24"/>
        </w:rPr>
        <w:t>согласно П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риложению.</w:t>
      </w:r>
    </w:p>
    <w:p w14:paraId="3590490D" w14:textId="286F18D5" w:rsidR="006A14D4" w:rsidRDefault="006A14D4" w:rsidP="006A14D4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2A3DE3">
        <w:rPr>
          <w:rFonts w:ascii="Times New Roman" w:eastAsia="Times New Roman" w:hAnsi="Times New Roman" w:cs="Times New Roman"/>
          <w:sz w:val="24"/>
          <w:szCs w:val="24"/>
        </w:rPr>
        <w:t xml:space="preserve"> - «мичуринское-</w:t>
      </w:r>
      <w:proofErr w:type="spellStart"/>
      <w:r w:rsidR="002A3DE3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Start"/>
      <w:r w:rsidR="002A3DE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A3DE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2A3DE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3A699" w14:textId="77777777" w:rsidR="006A14D4" w:rsidRPr="006A14D4" w:rsidRDefault="006A14D4" w:rsidP="006A14D4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опубликования.</w:t>
      </w:r>
    </w:p>
    <w:p w14:paraId="4620C0CC" w14:textId="21DB1054" w:rsidR="006A14D4" w:rsidRPr="006A14D4" w:rsidRDefault="006A14D4" w:rsidP="006A14D4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4D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6A14D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A14D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4E093" w14:textId="77777777" w:rsidR="009519B0" w:rsidRDefault="009519B0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79384403" w:rsidR="0017083A" w:rsidRPr="0017083A" w:rsidRDefault="009519B0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083A">
        <w:rPr>
          <w:rFonts w:ascii="Times New Roman" w:eastAsia="Times New Roman" w:hAnsi="Times New Roman" w:cs="Times New Roman"/>
          <w:sz w:val="24"/>
          <w:szCs w:val="24"/>
        </w:rPr>
        <w:t>о г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17083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784A1688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519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9519B0">
        <w:rPr>
          <w:rFonts w:ascii="Times New Roman" w:eastAsia="Times New Roman" w:hAnsi="Times New Roman" w:cs="Times New Roman"/>
          <w:sz w:val="24"/>
          <w:szCs w:val="24"/>
        </w:rPr>
        <w:t>С.Р.Кукуца</w:t>
      </w:r>
      <w:proofErr w:type="spellEnd"/>
    </w:p>
    <w:p w14:paraId="245C5506" w14:textId="05369B7A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75810" w14:textId="1DFA0EE5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A19B2" w14:textId="5824D387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3D0F1" w14:textId="34035A6F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53789" w14:textId="111050B3" w:rsidR="006A14D4" w:rsidRDefault="006A14D4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9580C" w14:textId="77777777" w:rsidR="002A3DE3" w:rsidRDefault="002A3DE3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7FDB6" w14:textId="31BAE810" w:rsidR="006A14D4" w:rsidRPr="006A14D4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02C3CD9" w14:textId="0794E713" w:rsidR="009F19F0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9F19F0" w:rsidSect="003017E4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A14D4">
        <w:rPr>
          <w:rFonts w:ascii="Times New Roman" w:eastAsia="Times New Roman" w:hAnsi="Times New Roman" w:cs="Times New Roman"/>
          <w:sz w:val="16"/>
          <w:szCs w:val="16"/>
        </w:rPr>
        <w:t>Разос</w:t>
      </w:r>
      <w:r w:rsidR="00010000">
        <w:rPr>
          <w:rFonts w:ascii="Times New Roman" w:eastAsia="Times New Roman" w:hAnsi="Times New Roman" w:cs="Times New Roman"/>
          <w:sz w:val="16"/>
          <w:szCs w:val="16"/>
        </w:rPr>
        <w:t>лано: Дело-2, прокуратура-1</w:t>
      </w:r>
      <w:r w:rsidRPr="006A14D4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3CB42B" w14:textId="77777777" w:rsidR="009F19F0" w:rsidRPr="009F19F0" w:rsidRDefault="009F19F0" w:rsidP="009F1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lastRenderedPageBreak/>
        <w:t>Приложение</w:t>
      </w:r>
    </w:p>
    <w:p w14:paraId="3BD89EFA" w14:textId="77777777" w:rsidR="009F19F0" w:rsidRPr="009F19F0" w:rsidRDefault="009F19F0" w:rsidP="009F19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t>к постановлению администрации</w:t>
      </w:r>
    </w:p>
    <w:p w14:paraId="0057AFFF" w14:textId="77777777" w:rsidR="009F19F0" w:rsidRPr="009F19F0" w:rsidRDefault="009F19F0" w:rsidP="009F19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t>МО Мичуринское сельское поселение</w:t>
      </w:r>
    </w:p>
    <w:p w14:paraId="3F076E94" w14:textId="77777777" w:rsidR="009F19F0" w:rsidRPr="009F19F0" w:rsidRDefault="009F19F0" w:rsidP="009F19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t>МО Приозерский муниципальный район ЛО</w:t>
      </w:r>
    </w:p>
    <w:p w14:paraId="1B29EC4D" w14:textId="1757B90E" w:rsidR="009F19F0" w:rsidRPr="009F19F0" w:rsidRDefault="009F19F0" w:rsidP="009F19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от </w:t>
      </w:r>
      <w:r w:rsidR="00010000">
        <w:rPr>
          <w:rFonts w:ascii="Times New Roman" w:eastAsia="Times New Roman" w:hAnsi="Times New Roman" w:cs="Times New Roman"/>
          <w:kern w:val="28"/>
          <w:sz w:val="20"/>
          <w:szCs w:val="20"/>
        </w:rPr>
        <w:t>28</w:t>
      </w:r>
      <w:r w:rsidR="00CD0368" w:rsidRPr="00CD0368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сентября 2020 </w:t>
      </w: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года № </w:t>
      </w:r>
      <w:r w:rsidR="00CF7938">
        <w:rPr>
          <w:rFonts w:ascii="Times New Roman" w:eastAsia="Times New Roman" w:hAnsi="Times New Roman" w:cs="Times New Roman"/>
          <w:kern w:val="28"/>
          <w:sz w:val="20"/>
          <w:szCs w:val="20"/>
        </w:rPr>
        <w:t>176</w:t>
      </w:r>
      <w:bookmarkStart w:id="0" w:name="_GoBack"/>
      <w:bookmarkEnd w:id="0"/>
    </w:p>
    <w:p w14:paraId="39F492E8" w14:textId="77777777" w:rsidR="006A14D4" w:rsidRDefault="006A14D4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9E5EA" w14:textId="77777777" w:rsidR="00B63DBE" w:rsidRDefault="00B63DBE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56242A" w14:textId="77777777" w:rsidR="00B63DBE" w:rsidRDefault="00B63DBE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F05749" w14:textId="0D50C143" w:rsidR="006A4B4D" w:rsidRPr="006A4B4D" w:rsidRDefault="00C11AB2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14:paraId="0C7050C7" w14:textId="77777777" w:rsidR="00042533" w:rsidRPr="00042533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533">
        <w:rPr>
          <w:rFonts w:ascii="Times New Roman" w:eastAsia="Times New Roman" w:hAnsi="Times New Roman" w:cs="Times New Roman"/>
          <w:sz w:val="24"/>
          <w:szCs w:val="24"/>
        </w:rPr>
        <w:t xml:space="preserve">ОБ ЭВАКУАЦИИ </w:t>
      </w:r>
      <w:proofErr w:type="gramStart"/>
      <w:r w:rsidRPr="00042533">
        <w:rPr>
          <w:rFonts w:ascii="Times New Roman" w:eastAsia="Times New Roman" w:hAnsi="Times New Roman" w:cs="Times New Roman"/>
          <w:sz w:val="24"/>
          <w:szCs w:val="24"/>
        </w:rPr>
        <w:t>БЕСХОЗЯЙНОГО</w:t>
      </w:r>
      <w:proofErr w:type="gramEnd"/>
      <w:r w:rsidRPr="00042533">
        <w:rPr>
          <w:rFonts w:ascii="Times New Roman" w:eastAsia="Times New Roman" w:hAnsi="Times New Roman" w:cs="Times New Roman"/>
          <w:sz w:val="24"/>
          <w:szCs w:val="24"/>
        </w:rPr>
        <w:t>, БРОШЕННОГО, РАЗУКОМПЛЕКТОВАННОГО</w:t>
      </w:r>
    </w:p>
    <w:p w14:paraId="4BD7982B" w14:textId="77777777" w:rsidR="00042533" w:rsidRPr="00042533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533">
        <w:rPr>
          <w:rFonts w:ascii="Times New Roman" w:eastAsia="Times New Roman" w:hAnsi="Times New Roman" w:cs="Times New Roman"/>
          <w:sz w:val="24"/>
          <w:szCs w:val="24"/>
        </w:rPr>
        <w:t>АВТОТРАНСПОРТА НА ТЕРРИТОРИИ МУНИЦИПАЛЬНОГО ОБРАЗОВАНИЯ</w:t>
      </w:r>
    </w:p>
    <w:p w14:paraId="6B26EFC4" w14:textId="5EC7489C" w:rsidR="006A4B4D" w:rsidRDefault="006A4B4D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</w:t>
      </w:r>
    </w:p>
    <w:p w14:paraId="07CC96DE" w14:textId="77777777" w:rsidR="006A4B4D" w:rsidRDefault="009F19F0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9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>ПРИОЗЕРСКИЙ МУНИЦИПАЛЬНЫЙ РАЙОН</w:t>
      </w:r>
    </w:p>
    <w:p w14:paraId="587937A0" w14:textId="30D8CA10" w:rsidR="009F19F0" w:rsidRPr="009F19F0" w:rsidRDefault="009F19F0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9F0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4F25F5D2" w14:textId="77777777" w:rsidR="0031448E" w:rsidRDefault="0031448E" w:rsidP="00775C48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01"/>
    </w:p>
    <w:p w14:paraId="7B826C95" w14:textId="309D9935" w:rsidR="0031448E" w:rsidRPr="00042533" w:rsidRDefault="0031448E" w:rsidP="00042533">
      <w:pPr>
        <w:pStyle w:val="ab"/>
        <w:keepNext/>
        <w:numPr>
          <w:ilvl w:val="0"/>
          <w:numId w:val="6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2533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  <w:bookmarkEnd w:id="1"/>
    </w:p>
    <w:p w14:paraId="26B2B384" w14:textId="77777777" w:rsidR="00042533" w:rsidRPr="00042533" w:rsidRDefault="00042533" w:rsidP="001C6997">
      <w:pPr>
        <w:pStyle w:val="ab"/>
        <w:keepNext/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D96FD9A" w14:textId="0D06F5E5" w:rsidR="00042533" w:rsidRPr="00042533" w:rsidRDefault="0031448E" w:rsidP="000425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1011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533" w:rsidRPr="0004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об эвакуации бесхозяйного, брошенного, разукомплектованного автотранспорта на территории муниципального образования </w:t>
      </w:r>
      <w:r w:rsidR="00042533" w:rsidRPr="006A14D4">
        <w:rPr>
          <w:rFonts w:ascii="Times New Roman" w:eastAsia="Times New Roman" w:hAnsi="Times New Roman" w:cs="Times New Roman"/>
          <w:sz w:val="24"/>
          <w:szCs w:val="24"/>
        </w:rPr>
        <w:t xml:space="preserve">Мичуринское сельское поселение муниципального образования </w:t>
      </w:r>
      <w:proofErr w:type="spellStart"/>
      <w:r w:rsidR="00042533" w:rsidRPr="006A14D4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42533" w:rsidRPr="006A14D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</w:t>
      </w:r>
      <w:r w:rsidR="00042533" w:rsidRPr="0004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533" w:rsidRPr="006A14D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042533" w:rsidRPr="0004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Положение) определяет основания, порядок эвакуации, хранения, выдачи собственникам транспортных сре</w:t>
      </w:r>
      <w:proofErr w:type="gramStart"/>
      <w:r w:rsidR="00042533" w:rsidRPr="0004253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пр</w:t>
      </w:r>
      <w:proofErr w:type="gramEnd"/>
      <w:r w:rsidR="00042533" w:rsidRPr="00042533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изнаками бесхозяйного, брошенного, разукомплектованного.</w:t>
      </w:r>
    </w:p>
    <w:p w14:paraId="7FC6CDFF" w14:textId="2F7A2A9D" w:rsidR="00042533" w:rsidRPr="00042533" w:rsidRDefault="00042533" w:rsidP="0004253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04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118F32" w14:textId="77777777" w:rsidR="00042533" w:rsidRDefault="0031448E" w:rsidP="003A15A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20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bookmarkStart w:id="4" w:name="sub_1015"/>
      <w:bookmarkEnd w:id="3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533" w:rsidRPr="0004253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14:paraId="39D492FE" w14:textId="77777777" w:rsidR="00711C4E" w:rsidRDefault="00711C4E" w:rsidP="0004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EC6DB" w14:textId="77777777" w:rsidR="00042533" w:rsidRPr="00042533" w:rsidRDefault="00042533" w:rsidP="00042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533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понятия, используемые для целей</w:t>
      </w:r>
    </w:p>
    <w:p w14:paraId="5E7F9CB1" w14:textId="77777777" w:rsidR="00042533" w:rsidRPr="00042533" w:rsidRDefault="00042533" w:rsidP="00042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53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</w:t>
      </w:r>
    </w:p>
    <w:p w14:paraId="4C087E2B" w14:textId="77777777" w:rsidR="00042533" w:rsidRPr="00042533" w:rsidRDefault="00042533" w:rsidP="0004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4"/>
    <w:p w14:paraId="102448A6" w14:textId="5F279E14" w:rsidR="00711C4E" w:rsidRPr="00711C4E" w:rsidRDefault="003A15A3" w:rsidP="003A15A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711C4E" w:rsidRPr="0071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Автотранспорт с признаками бесхозяйного, брошенного, разукомплектованного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="00711C4E" w:rsidRPr="00711C4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="00711C4E" w:rsidRPr="0071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</w:t>
      </w:r>
      <w:proofErr w:type="gramStart"/>
      <w:r w:rsidR="00711C4E" w:rsidRPr="00711C4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 средство).</w:t>
      </w:r>
      <w:proofErr w:type="gramEnd"/>
    </w:p>
    <w:p w14:paraId="39B3FFAD" w14:textId="65807B4C" w:rsidR="003A15A3" w:rsidRPr="003A15A3" w:rsidRDefault="003A15A3" w:rsidP="003A15A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-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Санкт-Петербургу и Ленинградской области, Главного управления МЧС России по Ленинградской области.</w:t>
      </w:r>
    </w:p>
    <w:p w14:paraId="584D87D4" w14:textId="5F13F927" w:rsidR="003A15A3" w:rsidRPr="003A15A3" w:rsidRDefault="003A15A3" w:rsidP="003A15A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Владелец транспортного средства - лицо, владеющее транспортным средством на праве собственности или на ином законном основании.</w:t>
      </w:r>
    </w:p>
    <w:p w14:paraId="6743B4BA" w14:textId="6543DEF2" w:rsidR="003A15A3" w:rsidRDefault="003A15A3" w:rsidP="003A1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14:paraId="07E41667" w14:textId="77777777" w:rsidR="003A15A3" w:rsidRDefault="003A15A3" w:rsidP="003A1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6CCCC" w14:textId="77777777" w:rsidR="003A15A3" w:rsidRPr="003A15A3" w:rsidRDefault="003A15A3" w:rsidP="003A1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Основание для эвакуации транспортных средств</w:t>
      </w:r>
    </w:p>
    <w:p w14:paraId="08D72E40" w14:textId="77777777" w:rsidR="003A15A3" w:rsidRPr="003A15A3" w:rsidRDefault="003A15A3" w:rsidP="003A1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CBC44A" w14:textId="2D55AFDC" w:rsidR="003A15A3" w:rsidRPr="003A15A3" w:rsidRDefault="003A15A3" w:rsidP="003A1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Эвакуации на территорию для временного хранения подлежат:</w:t>
      </w:r>
    </w:p>
    <w:p w14:paraId="003603AF" w14:textId="77777777" w:rsidR="003A15A3" w:rsidRPr="003A15A3" w:rsidRDefault="003A15A3" w:rsidP="003A1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3.1.1. Транспортное средство, размещенное в месте общего пользования на одном месте (без перемещения) на территории муниципального образования продолжительное время.</w:t>
      </w:r>
    </w:p>
    <w:p w14:paraId="3337F7EA" w14:textId="46DCFEF5" w:rsidR="003A15A3" w:rsidRPr="003A15A3" w:rsidRDefault="003A15A3" w:rsidP="003A1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 </w:t>
      </w:r>
      <w:proofErr w:type="gramStart"/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средства, размещенное в месте общего пользования на 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</w:t>
      </w:r>
      <w:proofErr w:type="gramEnd"/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Мичуринское сельское поселение</w:t>
      </w: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2E8D5A" w14:textId="77777777" w:rsidR="003A15A3" w:rsidRDefault="003A15A3" w:rsidP="003A1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3.2. 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</w:t>
      </w:r>
      <w:proofErr w:type="gramStart"/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видеофиксация</w:t>
      </w:r>
      <w:proofErr w:type="spellEnd"/>
      <w:r w:rsidRPr="003A15A3">
        <w:rPr>
          <w:rFonts w:ascii="Times New Roman" w:eastAsia="Times New Roman" w:hAnsi="Times New Roman" w:cs="Times New Roman"/>
          <w:color w:val="000000"/>
          <w:sz w:val="24"/>
          <w:szCs w:val="24"/>
        </w:rPr>
        <w:t>, свидетельские пояснения и прочее).</w:t>
      </w:r>
    </w:p>
    <w:p w14:paraId="317F4FC9" w14:textId="77777777" w:rsidR="0058179B" w:rsidRDefault="0058179B" w:rsidP="003A1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77F16" w14:textId="77777777" w:rsidR="0058179B" w:rsidRPr="0058179B" w:rsidRDefault="0058179B" w:rsidP="0058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79B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эвакуации транспортного средства</w:t>
      </w:r>
    </w:p>
    <w:p w14:paraId="0A3FE5A5" w14:textId="77777777" w:rsidR="007153F7" w:rsidRPr="003A15A3" w:rsidRDefault="007153F7" w:rsidP="0058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278FA" w14:textId="67FF93C1" w:rsidR="002A3DE3" w:rsidRPr="002A3DE3" w:rsidRDefault="002A3DE3" w:rsidP="002A3DE3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сведений о нахождении на территории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образования Мичуринское сельское поселение </w:t>
      </w: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непосредственном выявлении транспортного средства комиссия размещает информационную </w:t>
      </w:r>
      <w:proofErr w:type="spellStart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автонаклейку</w:t>
      </w:r>
      <w:proofErr w:type="spellEnd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таких транспортных средствах о необходимости переместить его в предназначенное для хранения место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</w:t>
      </w:r>
      <w:proofErr w:type="gramEnd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юридических лиц) путем направления запросов в МРЭО ГИБДД ГУ МВД России по г. Санкт-Петербургу и Ленинградской области либо иным доступным способом. </w:t>
      </w:r>
    </w:p>
    <w:p w14:paraId="2517E1FE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</w:t>
      </w:r>
      <w:proofErr w:type="spellStart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автонаклейки</w:t>
      </w:r>
      <w:proofErr w:type="spellEnd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транспортном средстве фиксируется на фото с указанием даты ее размещения.</w:t>
      </w:r>
    </w:p>
    <w:p w14:paraId="20459894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14:paraId="28FB2E4C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содержит требование:</w:t>
      </w:r>
    </w:p>
    <w:p w14:paraId="472BECDB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переместить транспортное средство в предназначенное для хранения место;</w:t>
      </w:r>
    </w:p>
    <w:p w14:paraId="7B2A5FD4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14:paraId="23AB32CA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14:paraId="79C84313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14:paraId="12C22BFD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Осмотр и эвакуация транспортного средства могут быть начаты не ранее истечения десяти календарных дней со дня вручения (размещения) уведомления </w:t>
      </w:r>
    </w:p>
    <w:p w14:paraId="3E1E3498" w14:textId="08254E1A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информация о дате и времени осмотра размещается официальном сайте муници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 Мичуринское сельское поселение по адресу: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мичуриноское-сп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актуальном портале «Эвакуация автотранспорта» и опубликовывается в ближайшем очередном выпуске периодического печа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издания - ЛЕНОБЛИНФОРМ</w:t>
      </w: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D48117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14:paraId="1E6908FA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4.4. В ходе осмотра комиссией транспортного средства составляется а</w:t>
      </w:r>
      <w:proofErr w:type="gramStart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ех экземплярах. В случае если владелец транспортного средства не явился на осмотр транспортного средства, либо сведения о нем не представилось возможным установить, акт составляется в двух экземплярах.</w:t>
      </w:r>
    </w:p>
    <w:p w14:paraId="3E8A2C72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14:paraId="55D7F225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составляется по форме, установленной приложением к настоящему Положению. </w:t>
      </w:r>
    </w:p>
    <w:p w14:paraId="58716263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разукомплектованности</w:t>
      </w:r>
      <w:proofErr w:type="spellEnd"/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транспортного средства в акте делается соответствующая запись.</w:t>
      </w:r>
    </w:p>
    <w:p w14:paraId="10D84DDA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14:paraId="552F6E86" w14:textId="49187906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4.6.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14:paraId="17AFEBB7" w14:textId="4AE7A642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4.7. На основании акта осмотра транспортное средство подлежит эвакуации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уполномоченной организацией на специально отведенную территорию для временного хранения.</w:t>
      </w:r>
    </w:p>
    <w:p w14:paraId="52F28792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4.8.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14:paraId="3D47DFCE" w14:textId="77777777" w:rsidR="002A3DE3" w:rsidRPr="002A3DE3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4.9. 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14:paraId="42C901B2" w14:textId="0D6E891F" w:rsidR="00B63DBE" w:rsidRDefault="002A3DE3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образования Мичуринское сельское поселение по адресу: «мичуринское-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A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актуальном портале «Эвакуация автотранспорта» и опубликовывается в ближайшем очередном выпуске периодического печа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издания </w:t>
      </w:r>
      <w:r w:rsid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ЛЕНОБЛИНФОРМ</w:t>
      </w:r>
      <w:r w:rsid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B63725" w14:textId="77777777" w:rsidR="00B63DBE" w:rsidRDefault="00B63DBE" w:rsidP="002A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6A0375" w14:textId="77777777" w:rsidR="00B63DBE" w:rsidRPr="00B63DBE" w:rsidRDefault="00B63DBE" w:rsidP="00B63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5. Условия хранения эвакуированных транспортных средств</w:t>
      </w:r>
    </w:p>
    <w:p w14:paraId="7C136E66" w14:textId="77777777" w:rsidR="00B63DBE" w:rsidRPr="00B63DBE" w:rsidRDefault="00B63DBE" w:rsidP="00B63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специально отведенной территории для временного хранения</w:t>
      </w:r>
    </w:p>
    <w:p w14:paraId="648F1558" w14:textId="77777777" w:rsidR="00B63DBE" w:rsidRDefault="00B63DBE" w:rsidP="00B63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FCC5B" w14:textId="77777777" w:rsidR="00B63DBE" w:rsidRPr="00B63DBE" w:rsidRDefault="00B63DBE" w:rsidP="00B6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5.1. Уполномоченный орган местного самоуправления ведет журнал эвакуации транспортных средств</w:t>
      </w:r>
    </w:p>
    <w:p w14:paraId="3F3F997F" w14:textId="77777777" w:rsidR="00B63DBE" w:rsidRPr="00B63DBE" w:rsidRDefault="00B63DBE" w:rsidP="00B6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14:paraId="05F08032" w14:textId="18061B39" w:rsidR="00B63DBE" w:rsidRPr="00B63DBE" w:rsidRDefault="00B63DBE" w:rsidP="00B6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Уполномоченной организацией, осуществлявшей хранение </w:t>
      </w:r>
      <w:proofErr w:type="gramStart"/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</w:t>
      </w:r>
      <w:proofErr w:type="gramEnd"/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 выдачи транспортного средства.</w:t>
      </w:r>
    </w:p>
    <w:p w14:paraId="7672B695" w14:textId="77777777" w:rsidR="00B63DBE" w:rsidRPr="00B63DBE" w:rsidRDefault="00B63DBE" w:rsidP="00B6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 Стоимость расходов, связанных с эвакуацией, хранением транспортного средства, с владельца взыскиваются в соответствии с гражданским законодательством.</w:t>
      </w:r>
    </w:p>
    <w:p w14:paraId="29D369B7" w14:textId="49E5C7B4" w:rsidR="00B63DBE" w:rsidRDefault="00B63DBE" w:rsidP="00B6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5.4.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ачей ему транспортного средства.</w:t>
      </w:r>
    </w:p>
    <w:p w14:paraId="2AF31127" w14:textId="77777777" w:rsidR="00B63DBE" w:rsidRDefault="00B63DBE" w:rsidP="00B6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1199F4" w14:textId="77777777" w:rsidR="00B63DBE" w:rsidRPr="00B63DBE" w:rsidRDefault="00B63DBE" w:rsidP="00B63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6. Порядок рассмотрения споров и претензий</w:t>
      </w:r>
    </w:p>
    <w:p w14:paraId="0961ADAB" w14:textId="7C94E35A" w:rsidR="002A3DE3" w:rsidRPr="002A3DE3" w:rsidRDefault="002A3DE3" w:rsidP="00B63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F8539" w14:textId="64FC9559" w:rsidR="00B63DBE" w:rsidRPr="00B63DBE" w:rsidRDefault="00B63DBE" w:rsidP="00B6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претен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зии, возникш</w:t>
      </w: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>ие в процессе осуществления исполнения работ по эвакуации транспортных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разрешаются в порядке, установленном действующим законодательством Российской Федерации.</w:t>
      </w:r>
    </w:p>
    <w:bookmarkEnd w:id="2"/>
    <w:p w14:paraId="024346A0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9F908B7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1D05536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061C559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1DC9ACF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72BC8DF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5C5FAC9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732E0D0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5E765B5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9357193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252DD4F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000EF6D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EEDE644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7A784FC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0A59FEB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CF4FBA0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D65E956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9B57BA2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254C533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91E1D15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34E6328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13EB5AB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DCC4D8B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1C7A0F7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2770AE8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BEA44B0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55A0F0C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B00039F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A97B073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8FA5943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73F48B0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1D4709C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DF1075C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2B42379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3C1A4A3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6D5C639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2225DB5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B71E343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B285A81" w14:textId="77777777" w:rsidR="00B63DBE" w:rsidRDefault="00B63DBE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059CC6E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</w:t>
      </w:r>
    </w:p>
    <w:p w14:paraId="095EB1D1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0D8570D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6904312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769EFF7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627BC2F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D6B2ED1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3EFD64E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2FD21AA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4013A7E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E2DD568" w14:textId="7777777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6194677" w14:textId="77777777" w:rsidR="002420AD" w:rsidRDefault="00162CD5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62C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Приложение </w:t>
      </w:r>
    </w:p>
    <w:p w14:paraId="6B01870D" w14:textId="34A6F981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Положению</w:t>
      </w:r>
      <w:r w:rsidRPr="002420A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 эвакуации</w:t>
      </w:r>
    </w:p>
    <w:p w14:paraId="04BEA667" w14:textId="52F3A9EF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420A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бесхозяйного, брошенного,</w:t>
      </w:r>
    </w:p>
    <w:p w14:paraId="2650CFE3" w14:textId="6674B85F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420A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разукомплектованного</w:t>
      </w:r>
    </w:p>
    <w:p w14:paraId="3FD7014B" w14:textId="492F3C37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420A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автотранспорта на территории</w:t>
      </w:r>
    </w:p>
    <w:p w14:paraId="08E95C69" w14:textId="167623CB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420A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муниципального образования</w:t>
      </w:r>
    </w:p>
    <w:p w14:paraId="68708624" w14:textId="3FD6F95B" w:rsidR="002420AD" w:rsidRPr="00162CD5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Мичуринского СП</w:t>
      </w:r>
    </w:p>
    <w:p w14:paraId="31B4C582" w14:textId="02B1259E" w:rsidR="002420AD" w:rsidRDefault="002420AD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1141D64" w14:textId="2DB9A842" w:rsidR="00162CD5" w:rsidRPr="002420AD" w:rsidRDefault="00162CD5" w:rsidP="002420A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</w:p>
    <w:p w14:paraId="6BB854F9" w14:textId="77777777" w:rsidR="00162CD5" w:rsidRPr="00162CD5" w:rsidRDefault="00162CD5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CA47A00" w14:textId="0AA5BD11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</w:t>
      </w:r>
      <w:r w:rsidRPr="002420AD">
        <w:rPr>
          <w:rFonts w:ascii="Times New Roman" w:eastAsia="Times New Roman" w:hAnsi="Times New Roman" w:cs="Times New Roman"/>
          <w:sz w:val="23"/>
          <w:szCs w:val="23"/>
        </w:rPr>
        <w:t>АКТ N _________</w:t>
      </w:r>
    </w:p>
    <w:p w14:paraId="4CE94697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C45DA9C" w14:textId="77777777" w:rsid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"___" ________ 20__ г.                              "___" часов "___" минут</w:t>
      </w:r>
    </w:p>
    <w:p w14:paraId="45A295EE" w14:textId="77777777" w:rsidR="002420AD" w:rsidRPr="002420AD" w:rsidRDefault="002420AD" w:rsidP="002420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0EE05EA7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509BE730" w14:textId="7FFF6BCE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2420AD">
        <w:rPr>
          <w:rFonts w:ascii="Times New Roman" w:eastAsia="Times New Roman" w:hAnsi="Times New Roman" w:cs="Times New Roman"/>
          <w:sz w:val="23"/>
          <w:szCs w:val="23"/>
        </w:rPr>
        <w:t>(место составления)</w:t>
      </w:r>
    </w:p>
    <w:p w14:paraId="0800F0F6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728BCA6" w14:textId="3054B4D0" w:rsid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  <w:r w:rsidRPr="002420AD">
        <w:rPr>
          <w:rFonts w:ascii="Times New Roman" w:eastAsia="Times New Roman" w:hAnsi="Times New Roman" w:cs="Times New Roman"/>
          <w:sz w:val="23"/>
          <w:szCs w:val="23"/>
        </w:rPr>
        <w:t>Комиссия в составе</w:t>
      </w:r>
    </w:p>
    <w:p w14:paraId="3BCC821E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60D9F762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24F44498" w14:textId="49063BC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2420AD">
        <w:rPr>
          <w:rFonts w:ascii="Times New Roman" w:eastAsia="Times New Roman" w:hAnsi="Times New Roman" w:cs="Times New Roman"/>
          <w:sz w:val="23"/>
          <w:szCs w:val="23"/>
        </w:rPr>
        <w:t>(должность, ФИО)</w:t>
      </w:r>
    </w:p>
    <w:p w14:paraId="49F83477" w14:textId="77777777" w:rsid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0F30301D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2018A61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77156964" w14:textId="51DA3913" w:rsid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46B0B2C6" w14:textId="2FA8882D" w:rsid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</w:t>
      </w:r>
    </w:p>
    <w:p w14:paraId="6F7CE090" w14:textId="5F77A4A3" w:rsid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0267A37" w14:textId="0BF3EDA4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</w:t>
      </w:r>
    </w:p>
    <w:p w14:paraId="7F2B54B0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приняла решение о необходимости эвакуации транспортного средства:</w:t>
      </w:r>
    </w:p>
    <w:p w14:paraId="3C5CD36E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50280797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(местоположение транспортного средства)</w:t>
      </w:r>
    </w:p>
    <w:p w14:paraId="2AB80386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706BF315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(сведения о владельце транспортного средства)</w:t>
      </w:r>
    </w:p>
    <w:p w14:paraId="785970CD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1A495233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420AD">
        <w:rPr>
          <w:rFonts w:ascii="Times New Roman" w:eastAsia="Times New Roman" w:hAnsi="Times New Roman" w:cs="Times New Roman"/>
          <w:sz w:val="23"/>
          <w:szCs w:val="23"/>
        </w:rPr>
        <w:t>(основания принятия транспортного средства на учет в качестве бесхозяйного,</w:t>
      </w:r>
      <w:proofErr w:type="gramEnd"/>
    </w:p>
    <w:p w14:paraId="09E32D65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брошенного)</w:t>
      </w:r>
    </w:p>
    <w:p w14:paraId="6B513E60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26D2DC0B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proofErr w:type="gramStart"/>
      <w:r w:rsidRPr="002420AD">
        <w:rPr>
          <w:rFonts w:ascii="Times New Roman" w:eastAsia="Times New Roman" w:hAnsi="Times New Roman" w:cs="Times New Roman"/>
          <w:sz w:val="23"/>
          <w:szCs w:val="23"/>
        </w:rPr>
        <w:t>(марка транспортного средства, государственный регистрационный знак,</w:t>
      </w:r>
      <w:proofErr w:type="gramEnd"/>
    </w:p>
    <w:p w14:paraId="02504C85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5D943879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VIN, цвет, государственные номера и их количество, номера двигателя,</w:t>
      </w:r>
    </w:p>
    <w:p w14:paraId="1A474F9B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шасси и др.)</w:t>
      </w:r>
    </w:p>
    <w:p w14:paraId="3CC5A907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05F24278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(каким образом опечатано после осмотра)</w:t>
      </w:r>
    </w:p>
    <w:p w14:paraId="39ECAFAA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в связи с тем, что</w:t>
      </w:r>
    </w:p>
    <w:p w14:paraId="481BDDD4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7019FC62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(признаки отнесения имущества к </w:t>
      </w:r>
      <w:proofErr w:type="gramStart"/>
      <w:r w:rsidRPr="002420AD">
        <w:rPr>
          <w:rFonts w:ascii="Times New Roman" w:eastAsia="Times New Roman" w:hAnsi="Times New Roman" w:cs="Times New Roman"/>
          <w:sz w:val="23"/>
          <w:szCs w:val="23"/>
        </w:rPr>
        <w:t>бесхозяйному</w:t>
      </w:r>
      <w:proofErr w:type="gramEnd"/>
      <w:r w:rsidRPr="002420AD">
        <w:rPr>
          <w:rFonts w:ascii="Times New Roman" w:eastAsia="Times New Roman" w:hAnsi="Times New Roman" w:cs="Times New Roman"/>
          <w:sz w:val="23"/>
          <w:szCs w:val="23"/>
        </w:rPr>
        <w:t>, брошенному)</w:t>
      </w:r>
    </w:p>
    <w:p w14:paraId="2FF42ACC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Сведения о проверке на угон и принадлежность</w:t>
      </w:r>
    </w:p>
    <w:p w14:paraId="451A9CDD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2900B270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На момент осмотра транспортное средство имело:</w:t>
      </w:r>
    </w:p>
    <w:p w14:paraId="1ACA3899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- механические повреждения</w:t>
      </w:r>
    </w:p>
    <w:p w14:paraId="5AEA0B1D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_________________________________________________;</w:t>
      </w:r>
    </w:p>
    <w:p w14:paraId="5FB946F4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- </w:t>
      </w:r>
      <w:proofErr w:type="spellStart"/>
      <w:r w:rsidRPr="002420AD">
        <w:rPr>
          <w:rFonts w:ascii="Times New Roman" w:eastAsia="Times New Roman" w:hAnsi="Times New Roman" w:cs="Times New Roman"/>
          <w:sz w:val="23"/>
          <w:szCs w:val="23"/>
        </w:rPr>
        <w:t>автопринадлежности</w:t>
      </w:r>
      <w:proofErr w:type="spellEnd"/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(антенны, колпаки и т.п.)</w:t>
      </w:r>
    </w:p>
    <w:p w14:paraId="61E3DC4D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_________________________________________________.</w:t>
      </w:r>
    </w:p>
    <w:p w14:paraId="7D8751C2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В салоне находились следующие вещи:</w:t>
      </w:r>
    </w:p>
    <w:p w14:paraId="4B586CDF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1A558859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lastRenderedPageBreak/>
        <w:t>___________________________________________________________________________</w:t>
      </w:r>
    </w:p>
    <w:p w14:paraId="5E5C6FEF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Осмотр  произведен  с  участием  (в отсутствие) владельца транспортного</w:t>
      </w:r>
    </w:p>
    <w:p w14:paraId="1B3F071B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средства</w:t>
      </w:r>
    </w:p>
    <w:p w14:paraId="5C006422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160E5794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(нужное подчеркнуть)</w:t>
      </w:r>
    </w:p>
    <w:p w14:paraId="3F427978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Члены комиссии: _________________ ___________ _________________________</w:t>
      </w:r>
    </w:p>
    <w:p w14:paraId="743ACCFA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(должность)     (роспись)           (Ф.И.О.)</w:t>
      </w:r>
    </w:p>
    <w:p w14:paraId="0ED6919A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_________________ ___________ _________________________</w:t>
      </w:r>
    </w:p>
    <w:p w14:paraId="589C814F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(должность)     (роспись)           (Ф.И.О.)</w:t>
      </w:r>
    </w:p>
    <w:p w14:paraId="07198EAA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_________________ ___________ _________________________</w:t>
      </w:r>
    </w:p>
    <w:p w14:paraId="7A82D6DD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(должность)     (роспись)           (Ф.И.О.)</w:t>
      </w:r>
    </w:p>
    <w:p w14:paraId="0879C497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_________________ ___________ _________________________</w:t>
      </w:r>
    </w:p>
    <w:p w14:paraId="42778256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(должность)     (роспись)           (Ф.И.О.)</w:t>
      </w:r>
    </w:p>
    <w:p w14:paraId="7DD000E5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_________________ ___________ _________________________</w:t>
      </w:r>
    </w:p>
    <w:p w14:paraId="2FBF415C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(должность)     (роспись)           (Ф.И.О.)</w:t>
      </w:r>
    </w:p>
    <w:p w14:paraId="573B3D1D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_________________ ___________ _________________________</w:t>
      </w:r>
    </w:p>
    <w:p w14:paraId="16A46172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(должность)     (роспись)           (Ф.И.О.)</w:t>
      </w:r>
    </w:p>
    <w:p w14:paraId="3B3B1912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653DAC64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При осмотре присутствовали</w:t>
      </w:r>
      <w:proofErr w:type="gramStart"/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:</w:t>
      </w:r>
      <w:proofErr w:type="gramEnd"/>
    </w:p>
    <w:p w14:paraId="0A0B64E7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(должность)     (роспись)           (Ф.И.О.)</w:t>
      </w:r>
    </w:p>
    <w:p w14:paraId="722AACF5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_________________ ___________ _________________________</w:t>
      </w:r>
    </w:p>
    <w:p w14:paraId="6A3A384D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(должность)     (роспись)           (Ф.И.О.)</w:t>
      </w:r>
    </w:p>
    <w:p w14:paraId="568EC135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_________________ ___________ _________________________</w:t>
      </w:r>
    </w:p>
    <w:p w14:paraId="3D96E2EC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(должность)     (роспись)           (Ф.И.О.)</w:t>
      </w:r>
    </w:p>
    <w:p w14:paraId="608C5B50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             _________________ ___________ _________________________</w:t>
      </w:r>
    </w:p>
    <w:p w14:paraId="0397F544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Сведения о вручении акта владельцу транспортного средства</w:t>
      </w:r>
    </w:p>
    <w:p w14:paraId="77A8E613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258F65D5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Иные</w:t>
      </w:r>
    </w:p>
    <w:p w14:paraId="09426AD5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сведения __________________________________________________________________</w:t>
      </w:r>
    </w:p>
    <w:p w14:paraId="540927AC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Приложения: _______________________________________________________________</w:t>
      </w:r>
    </w:p>
    <w:p w14:paraId="7E43D775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0BADABE0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20A77A55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540CCD12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0A23FC3E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Транспортное средство принято к эвакуации:</w:t>
      </w:r>
    </w:p>
    <w:p w14:paraId="21907BB1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3EE5EC60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(Ф.И.О., должность, подпись лица, осуществляющего эвакуацию)</w:t>
      </w:r>
    </w:p>
    <w:p w14:paraId="15A9E5C3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 час</w:t>
      </w:r>
      <w:proofErr w:type="gramStart"/>
      <w:r w:rsidRPr="002420AD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____ </w:t>
      </w:r>
      <w:proofErr w:type="gramStart"/>
      <w:r w:rsidRPr="002420AD">
        <w:rPr>
          <w:rFonts w:ascii="Times New Roman" w:eastAsia="Times New Roman" w:hAnsi="Times New Roman" w:cs="Times New Roman"/>
          <w:sz w:val="23"/>
          <w:szCs w:val="23"/>
        </w:rPr>
        <w:t>м</w:t>
      </w:r>
      <w:proofErr w:type="gramEnd"/>
      <w:r w:rsidRPr="002420AD">
        <w:rPr>
          <w:rFonts w:ascii="Times New Roman" w:eastAsia="Times New Roman" w:hAnsi="Times New Roman" w:cs="Times New Roman"/>
          <w:sz w:val="23"/>
          <w:szCs w:val="23"/>
        </w:rPr>
        <w:t>ин. "____" _____________ 20 г.</w:t>
      </w:r>
    </w:p>
    <w:p w14:paraId="31E016DF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CDA4937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Транспортное средство принято на хранение в состоянии, указанном в акте:</w:t>
      </w:r>
    </w:p>
    <w:p w14:paraId="5D37CBDF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409524D2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      (Ф.И.О., должность, подпись лица, ответственного за хранение)</w:t>
      </w:r>
    </w:p>
    <w:p w14:paraId="34B25AF7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395884EE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420AD">
        <w:rPr>
          <w:rFonts w:ascii="Times New Roman" w:eastAsia="Times New Roman" w:hAnsi="Times New Roman" w:cs="Times New Roman"/>
          <w:sz w:val="23"/>
          <w:szCs w:val="23"/>
        </w:rPr>
        <w:t>_________ час</w:t>
      </w:r>
      <w:proofErr w:type="gramStart"/>
      <w:r w:rsidRPr="002420AD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2420AD">
        <w:rPr>
          <w:rFonts w:ascii="Times New Roman" w:eastAsia="Times New Roman" w:hAnsi="Times New Roman" w:cs="Times New Roman"/>
          <w:sz w:val="23"/>
          <w:szCs w:val="23"/>
        </w:rPr>
        <w:t xml:space="preserve"> ____ </w:t>
      </w:r>
      <w:proofErr w:type="gramStart"/>
      <w:r w:rsidRPr="002420AD">
        <w:rPr>
          <w:rFonts w:ascii="Times New Roman" w:eastAsia="Times New Roman" w:hAnsi="Times New Roman" w:cs="Times New Roman"/>
          <w:sz w:val="23"/>
          <w:szCs w:val="23"/>
        </w:rPr>
        <w:t>м</w:t>
      </w:r>
      <w:proofErr w:type="gramEnd"/>
      <w:r w:rsidRPr="002420AD">
        <w:rPr>
          <w:rFonts w:ascii="Times New Roman" w:eastAsia="Times New Roman" w:hAnsi="Times New Roman" w:cs="Times New Roman"/>
          <w:sz w:val="23"/>
          <w:szCs w:val="23"/>
        </w:rPr>
        <w:t>ин. "____" _____________ 20 г.</w:t>
      </w:r>
    </w:p>
    <w:p w14:paraId="13F07814" w14:textId="77777777" w:rsidR="002420AD" w:rsidRPr="002420AD" w:rsidRDefault="002420AD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D49902E" w14:textId="77777777" w:rsidR="00162CD5" w:rsidRPr="00162CD5" w:rsidRDefault="00162CD5" w:rsidP="0024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6A336AC2" w14:textId="27F059B0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9898733" w14:textId="1F4F3FFD" w:rsidR="009F19F0" w:rsidRPr="00162CD5" w:rsidRDefault="009F19F0" w:rsidP="00775C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F19F0" w:rsidRPr="00162CD5" w:rsidSect="002420AD">
      <w:headerReference w:type="even" r:id="rId13"/>
      <w:headerReference w:type="default" r:id="rId14"/>
      <w:pgSz w:w="11907" w:h="16840" w:code="9"/>
      <w:pgMar w:top="567" w:right="850" w:bottom="567" w:left="1276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A3DA" w14:textId="77777777" w:rsidR="002420AD" w:rsidRDefault="002420AD" w:rsidP="006541E2">
      <w:pPr>
        <w:spacing w:after="0" w:line="240" w:lineRule="auto"/>
      </w:pPr>
      <w:r>
        <w:separator/>
      </w:r>
    </w:p>
  </w:endnote>
  <w:endnote w:type="continuationSeparator" w:id="0">
    <w:p w14:paraId="746942FC" w14:textId="77777777" w:rsidR="002420AD" w:rsidRDefault="002420A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2420AD" w:rsidRDefault="002420AD">
    <w:pPr>
      <w:pStyle w:val="a8"/>
      <w:jc w:val="center"/>
    </w:pPr>
  </w:p>
  <w:p w14:paraId="668FE1BE" w14:textId="77777777" w:rsidR="002420AD" w:rsidRDefault="002420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870F" w14:textId="77777777" w:rsidR="002420AD" w:rsidRDefault="002420AD" w:rsidP="006541E2">
      <w:pPr>
        <w:spacing w:after="0" w:line="240" w:lineRule="auto"/>
      </w:pPr>
      <w:r>
        <w:separator/>
      </w:r>
    </w:p>
  </w:footnote>
  <w:footnote w:type="continuationSeparator" w:id="0">
    <w:p w14:paraId="572E0F2D" w14:textId="77777777" w:rsidR="002420AD" w:rsidRDefault="002420A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2420AD" w:rsidRDefault="002420AD">
    <w:pPr>
      <w:pStyle w:val="a6"/>
      <w:jc w:val="right"/>
    </w:pPr>
  </w:p>
  <w:p w14:paraId="2C99CD8C" w14:textId="77777777" w:rsidR="002420AD" w:rsidRDefault="002420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8E67" w14:textId="5748A9CE" w:rsidR="002420AD" w:rsidRDefault="002420AD" w:rsidP="00775C48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4CE5" w14:textId="77777777" w:rsidR="002420AD" w:rsidRDefault="002420AD" w:rsidP="00304B8E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14:paraId="0EBEBD25" w14:textId="77777777" w:rsidR="002420AD" w:rsidRDefault="002420A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2097" w14:textId="1AD41810" w:rsidR="002420AD" w:rsidRDefault="002420AD" w:rsidP="00304B8E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F7938">
      <w:rPr>
        <w:rStyle w:val="af4"/>
        <w:noProof/>
      </w:rPr>
      <w:t>6</w:t>
    </w:r>
    <w:r>
      <w:rPr>
        <w:rStyle w:val="af4"/>
      </w:rPr>
      <w:fldChar w:fldCharType="end"/>
    </w:r>
  </w:p>
  <w:p w14:paraId="63A403FD" w14:textId="77777777" w:rsidR="002420AD" w:rsidRDefault="002420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62"/>
    <w:multiLevelType w:val="multilevel"/>
    <w:tmpl w:val="7108D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A66CB8"/>
    <w:multiLevelType w:val="multilevel"/>
    <w:tmpl w:val="C6AA1C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95B1B94"/>
    <w:multiLevelType w:val="multilevel"/>
    <w:tmpl w:val="5B8209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A051185"/>
    <w:multiLevelType w:val="multilevel"/>
    <w:tmpl w:val="263C4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4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2F29"/>
    <w:multiLevelType w:val="multilevel"/>
    <w:tmpl w:val="73748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B26084"/>
    <w:multiLevelType w:val="multilevel"/>
    <w:tmpl w:val="25E40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0C74333"/>
    <w:multiLevelType w:val="multilevel"/>
    <w:tmpl w:val="53E00E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2B26A88"/>
    <w:multiLevelType w:val="multilevel"/>
    <w:tmpl w:val="F906F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4412B24"/>
    <w:multiLevelType w:val="multilevel"/>
    <w:tmpl w:val="6EF04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4872219"/>
    <w:multiLevelType w:val="multilevel"/>
    <w:tmpl w:val="22800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6FD234B"/>
    <w:multiLevelType w:val="multilevel"/>
    <w:tmpl w:val="123612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76112FA"/>
    <w:multiLevelType w:val="multilevel"/>
    <w:tmpl w:val="77EAD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186CC3"/>
    <w:multiLevelType w:val="multilevel"/>
    <w:tmpl w:val="79AE6A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B5C45CC"/>
    <w:multiLevelType w:val="multilevel"/>
    <w:tmpl w:val="163ED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B9F607A"/>
    <w:multiLevelType w:val="multilevel"/>
    <w:tmpl w:val="486CC7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1C3F46AE"/>
    <w:multiLevelType w:val="multilevel"/>
    <w:tmpl w:val="D098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1F583038"/>
    <w:multiLevelType w:val="multilevel"/>
    <w:tmpl w:val="212ACB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18C1E9D"/>
    <w:multiLevelType w:val="hybridMultilevel"/>
    <w:tmpl w:val="29C4C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24B33296"/>
    <w:multiLevelType w:val="multilevel"/>
    <w:tmpl w:val="964661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290B347A"/>
    <w:multiLevelType w:val="hybridMultilevel"/>
    <w:tmpl w:val="D370FF68"/>
    <w:lvl w:ilvl="0" w:tplc="3252F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1A623C"/>
    <w:multiLevelType w:val="multilevel"/>
    <w:tmpl w:val="E0EC7A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CC77C26"/>
    <w:multiLevelType w:val="multilevel"/>
    <w:tmpl w:val="57EC51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2DAF609A"/>
    <w:multiLevelType w:val="multilevel"/>
    <w:tmpl w:val="98FED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0920A01"/>
    <w:multiLevelType w:val="multilevel"/>
    <w:tmpl w:val="05C47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0DE64C0"/>
    <w:multiLevelType w:val="multilevel"/>
    <w:tmpl w:val="E788D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31A95FB1"/>
    <w:multiLevelType w:val="multilevel"/>
    <w:tmpl w:val="B5FC2B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596159"/>
    <w:multiLevelType w:val="multilevel"/>
    <w:tmpl w:val="96D4E6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3EF506AD"/>
    <w:multiLevelType w:val="multilevel"/>
    <w:tmpl w:val="F0964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2CC5945"/>
    <w:multiLevelType w:val="multilevel"/>
    <w:tmpl w:val="61FA3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436003B3"/>
    <w:multiLevelType w:val="multilevel"/>
    <w:tmpl w:val="1BFE6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75E1B27"/>
    <w:multiLevelType w:val="multilevel"/>
    <w:tmpl w:val="ACBAE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481042E5"/>
    <w:multiLevelType w:val="multilevel"/>
    <w:tmpl w:val="2F3ECA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48C1548D"/>
    <w:multiLevelType w:val="multilevel"/>
    <w:tmpl w:val="914446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48CF6AB4"/>
    <w:multiLevelType w:val="hybridMultilevel"/>
    <w:tmpl w:val="68EEE866"/>
    <w:lvl w:ilvl="0" w:tplc="07862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B3B6CC0"/>
    <w:multiLevelType w:val="multilevel"/>
    <w:tmpl w:val="09AA2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51E2092B"/>
    <w:multiLevelType w:val="multilevel"/>
    <w:tmpl w:val="48ECE1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51FF7856"/>
    <w:multiLevelType w:val="multilevel"/>
    <w:tmpl w:val="88A48F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524D1874"/>
    <w:multiLevelType w:val="multilevel"/>
    <w:tmpl w:val="68C6EA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525E1A92"/>
    <w:multiLevelType w:val="multilevel"/>
    <w:tmpl w:val="1AFEEB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527A4936"/>
    <w:multiLevelType w:val="multilevel"/>
    <w:tmpl w:val="5FB62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56401AD1"/>
    <w:multiLevelType w:val="multilevel"/>
    <w:tmpl w:val="1C4024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59B669C9"/>
    <w:multiLevelType w:val="multilevel"/>
    <w:tmpl w:val="E5521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5BBE5B55"/>
    <w:multiLevelType w:val="multilevel"/>
    <w:tmpl w:val="FFAC36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5EEF549A"/>
    <w:multiLevelType w:val="multilevel"/>
    <w:tmpl w:val="B122F8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5F503818"/>
    <w:multiLevelType w:val="multilevel"/>
    <w:tmpl w:val="61D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1B223B5"/>
    <w:multiLevelType w:val="multilevel"/>
    <w:tmpl w:val="2B024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3464A4B"/>
    <w:multiLevelType w:val="multilevel"/>
    <w:tmpl w:val="BEE4B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>
    <w:nsid w:val="64E57F58"/>
    <w:multiLevelType w:val="multilevel"/>
    <w:tmpl w:val="DF66E0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>
    <w:nsid w:val="66826731"/>
    <w:multiLevelType w:val="multilevel"/>
    <w:tmpl w:val="DBCCA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69412B2A"/>
    <w:multiLevelType w:val="hybridMultilevel"/>
    <w:tmpl w:val="CC22B9D2"/>
    <w:lvl w:ilvl="0" w:tplc="E286E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65612A"/>
    <w:multiLevelType w:val="hybridMultilevel"/>
    <w:tmpl w:val="E8EC63E6"/>
    <w:lvl w:ilvl="0" w:tplc="D4FC4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B98734E"/>
    <w:multiLevelType w:val="multilevel"/>
    <w:tmpl w:val="77124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>
    <w:nsid w:val="6BAC7346"/>
    <w:multiLevelType w:val="multilevel"/>
    <w:tmpl w:val="72FEF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>
    <w:nsid w:val="6E5B79A6"/>
    <w:multiLevelType w:val="multilevel"/>
    <w:tmpl w:val="B19C25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8">
    <w:nsid w:val="6FAE3B5B"/>
    <w:multiLevelType w:val="multilevel"/>
    <w:tmpl w:val="DD1896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>
    <w:nsid w:val="73083E47"/>
    <w:multiLevelType w:val="multilevel"/>
    <w:tmpl w:val="D1C62B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>
    <w:nsid w:val="75162898"/>
    <w:multiLevelType w:val="multilevel"/>
    <w:tmpl w:val="5C405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77444935"/>
    <w:multiLevelType w:val="multilevel"/>
    <w:tmpl w:val="A8C63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>
    <w:nsid w:val="79F45B9D"/>
    <w:multiLevelType w:val="multilevel"/>
    <w:tmpl w:val="AA3436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3">
    <w:nsid w:val="7CF2114D"/>
    <w:multiLevelType w:val="multilevel"/>
    <w:tmpl w:val="69685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1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4">
    <w:nsid w:val="7EE5691D"/>
    <w:multiLevelType w:val="multilevel"/>
    <w:tmpl w:val="FA182C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3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28"/>
  </w:num>
  <w:num w:numId="4">
    <w:abstractNumId w:val="4"/>
  </w:num>
  <w:num w:numId="5">
    <w:abstractNumId w:val="18"/>
  </w:num>
  <w:num w:numId="6">
    <w:abstractNumId w:val="63"/>
  </w:num>
  <w:num w:numId="7">
    <w:abstractNumId w:val="22"/>
  </w:num>
  <w:num w:numId="8">
    <w:abstractNumId w:val="58"/>
  </w:num>
  <w:num w:numId="9">
    <w:abstractNumId w:val="64"/>
  </w:num>
  <w:num w:numId="10">
    <w:abstractNumId w:val="3"/>
  </w:num>
  <w:num w:numId="11">
    <w:abstractNumId w:val="5"/>
  </w:num>
  <w:num w:numId="12">
    <w:abstractNumId w:val="10"/>
  </w:num>
  <w:num w:numId="13">
    <w:abstractNumId w:val="34"/>
  </w:num>
  <w:num w:numId="14">
    <w:abstractNumId w:val="30"/>
  </w:num>
  <w:num w:numId="15">
    <w:abstractNumId w:val="57"/>
  </w:num>
  <w:num w:numId="16">
    <w:abstractNumId w:val="42"/>
  </w:num>
  <w:num w:numId="17">
    <w:abstractNumId w:val="38"/>
  </w:num>
  <w:num w:numId="18">
    <w:abstractNumId w:val="19"/>
  </w:num>
  <w:num w:numId="19">
    <w:abstractNumId w:val="47"/>
  </w:num>
  <w:num w:numId="20">
    <w:abstractNumId w:val="23"/>
  </w:num>
  <w:num w:numId="21">
    <w:abstractNumId w:val="52"/>
  </w:num>
  <w:num w:numId="22">
    <w:abstractNumId w:val="16"/>
  </w:num>
  <w:num w:numId="23">
    <w:abstractNumId w:val="51"/>
  </w:num>
  <w:num w:numId="24">
    <w:abstractNumId w:val="32"/>
  </w:num>
  <w:num w:numId="25">
    <w:abstractNumId w:val="60"/>
  </w:num>
  <w:num w:numId="26">
    <w:abstractNumId w:val="43"/>
  </w:num>
  <w:num w:numId="27">
    <w:abstractNumId w:val="41"/>
  </w:num>
  <w:num w:numId="28">
    <w:abstractNumId w:val="11"/>
  </w:num>
  <w:num w:numId="29">
    <w:abstractNumId w:val="33"/>
  </w:num>
  <w:num w:numId="30">
    <w:abstractNumId w:val="24"/>
  </w:num>
  <w:num w:numId="31">
    <w:abstractNumId w:val="1"/>
  </w:num>
  <w:num w:numId="32">
    <w:abstractNumId w:val="40"/>
  </w:num>
  <w:num w:numId="33">
    <w:abstractNumId w:val="13"/>
  </w:num>
  <w:num w:numId="34">
    <w:abstractNumId w:val="29"/>
  </w:num>
  <w:num w:numId="35">
    <w:abstractNumId w:val="17"/>
  </w:num>
  <w:num w:numId="36">
    <w:abstractNumId w:val="62"/>
  </w:num>
  <w:num w:numId="37">
    <w:abstractNumId w:val="25"/>
  </w:num>
  <w:num w:numId="38">
    <w:abstractNumId w:val="46"/>
  </w:num>
  <w:num w:numId="39">
    <w:abstractNumId w:val="15"/>
  </w:num>
  <w:num w:numId="40">
    <w:abstractNumId w:val="2"/>
  </w:num>
  <w:num w:numId="41">
    <w:abstractNumId w:val="44"/>
  </w:num>
  <w:num w:numId="42">
    <w:abstractNumId w:val="50"/>
  </w:num>
  <w:num w:numId="43">
    <w:abstractNumId w:val="61"/>
  </w:num>
  <w:num w:numId="44">
    <w:abstractNumId w:val="14"/>
  </w:num>
  <w:num w:numId="45">
    <w:abstractNumId w:val="0"/>
  </w:num>
  <w:num w:numId="46">
    <w:abstractNumId w:val="9"/>
  </w:num>
  <w:num w:numId="47">
    <w:abstractNumId w:val="45"/>
  </w:num>
  <w:num w:numId="48">
    <w:abstractNumId w:val="59"/>
  </w:num>
  <w:num w:numId="49">
    <w:abstractNumId w:val="8"/>
  </w:num>
  <w:num w:numId="50">
    <w:abstractNumId w:val="36"/>
  </w:num>
  <w:num w:numId="51">
    <w:abstractNumId w:val="6"/>
  </w:num>
  <w:num w:numId="52">
    <w:abstractNumId w:val="7"/>
  </w:num>
  <w:num w:numId="53">
    <w:abstractNumId w:val="56"/>
  </w:num>
  <w:num w:numId="54">
    <w:abstractNumId w:val="35"/>
  </w:num>
  <w:num w:numId="55">
    <w:abstractNumId w:val="26"/>
  </w:num>
  <w:num w:numId="56">
    <w:abstractNumId w:val="39"/>
  </w:num>
  <w:num w:numId="57">
    <w:abstractNumId w:val="55"/>
  </w:num>
  <w:num w:numId="58">
    <w:abstractNumId w:val="48"/>
  </w:num>
  <w:num w:numId="59">
    <w:abstractNumId w:val="49"/>
  </w:num>
  <w:num w:numId="60">
    <w:abstractNumId w:val="21"/>
  </w:num>
  <w:num w:numId="61">
    <w:abstractNumId w:val="12"/>
  </w:num>
  <w:num w:numId="62">
    <w:abstractNumId w:val="53"/>
  </w:num>
  <w:num w:numId="63">
    <w:abstractNumId w:val="37"/>
  </w:num>
  <w:num w:numId="64">
    <w:abstractNumId w:val="54"/>
  </w:num>
  <w:num w:numId="65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0000"/>
    <w:rsid w:val="00013EF5"/>
    <w:rsid w:val="000230C6"/>
    <w:rsid w:val="000230D2"/>
    <w:rsid w:val="0003090F"/>
    <w:rsid w:val="00035720"/>
    <w:rsid w:val="00042533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095D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19C1"/>
    <w:rsid w:val="000E2352"/>
    <w:rsid w:val="000E2626"/>
    <w:rsid w:val="000E271A"/>
    <w:rsid w:val="000E436A"/>
    <w:rsid w:val="000E4C0F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2CD5"/>
    <w:rsid w:val="001634B9"/>
    <w:rsid w:val="00166189"/>
    <w:rsid w:val="00167583"/>
    <w:rsid w:val="0017083A"/>
    <w:rsid w:val="001711AA"/>
    <w:rsid w:val="0017308B"/>
    <w:rsid w:val="0017342C"/>
    <w:rsid w:val="001734E5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C6997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FDD"/>
    <w:rsid w:val="00224264"/>
    <w:rsid w:val="002265DE"/>
    <w:rsid w:val="00234D99"/>
    <w:rsid w:val="002406E2"/>
    <w:rsid w:val="002420AD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808AB"/>
    <w:rsid w:val="0028137D"/>
    <w:rsid w:val="002913D7"/>
    <w:rsid w:val="00292046"/>
    <w:rsid w:val="0029478E"/>
    <w:rsid w:val="00295196"/>
    <w:rsid w:val="00295291"/>
    <w:rsid w:val="00296528"/>
    <w:rsid w:val="00297CB7"/>
    <w:rsid w:val="002A0B59"/>
    <w:rsid w:val="002A10B5"/>
    <w:rsid w:val="002A26B5"/>
    <w:rsid w:val="002A3DE3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B8E"/>
    <w:rsid w:val="00304C5F"/>
    <w:rsid w:val="00307106"/>
    <w:rsid w:val="003136DD"/>
    <w:rsid w:val="0031448E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A15A3"/>
    <w:rsid w:val="003B035F"/>
    <w:rsid w:val="003B0D9B"/>
    <w:rsid w:val="003B5A72"/>
    <w:rsid w:val="003C09DD"/>
    <w:rsid w:val="003C4DBA"/>
    <w:rsid w:val="003C61C6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91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283"/>
    <w:rsid w:val="00562F92"/>
    <w:rsid w:val="00564478"/>
    <w:rsid w:val="00577EEA"/>
    <w:rsid w:val="0058179B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14D4"/>
    <w:rsid w:val="006A2862"/>
    <w:rsid w:val="006A2D3C"/>
    <w:rsid w:val="006A4B4D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C4E"/>
    <w:rsid w:val="00711E01"/>
    <w:rsid w:val="007153F7"/>
    <w:rsid w:val="007232BC"/>
    <w:rsid w:val="0072369F"/>
    <w:rsid w:val="007244E6"/>
    <w:rsid w:val="00727A1F"/>
    <w:rsid w:val="00730630"/>
    <w:rsid w:val="00736C77"/>
    <w:rsid w:val="00743180"/>
    <w:rsid w:val="00751FD0"/>
    <w:rsid w:val="00756694"/>
    <w:rsid w:val="00762BC7"/>
    <w:rsid w:val="00763B91"/>
    <w:rsid w:val="007642DF"/>
    <w:rsid w:val="00774025"/>
    <w:rsid w:val="00774454"/>
    <w:rsid w:val="00775AB9"/>
    <w:rsid w:val="00775C48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D0D09"/>
    <w:rsid w:val="007D2A18"/>
    <w:rsid w:val="007D4D80"/>
    <w:rsid w:val="007E15FD"/>
    <w:rsid w:val="007E4F65"/>
    <w:rsid w:val="007F21EA"/>
    <w:rsid w:val="007F4DBF"/>
    <w:rsid w:val="007F52B3"/>
    <w:rsid w:val="007F6597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19B0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19F0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63DBE"/>
    <w:rsid w:val="00B72BD5"/>
    <w:rsid w:val="00B72C59"/>
    <w:rsid w:val="00B74D60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1AB2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0368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938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2CE3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36F88"/>
    <w:rsid w:val="00E410C6"/>
    <w:rsid w:val="00E412D3"/>
    <w:rsid w:val="00E45605"/>
    <w:rsid w:val="00E532AB"/>
    <w:rsid w:val="00E61570"/>
    <w:rsid w:val="00E660D3"/>
    <w:rsid w:val="00E66482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5E48"/>
    <w:rsid w:val="00F3721B"/>
    <w:rsid w:val="00F41382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314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44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page number"/>
    <w:basedOn w:val="a0"/>
    <w:rsid w:val="00162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314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44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page number"/>
    <w:basedOn w:val="a0"/>
    <w:rsid w:val="0016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D3A3-A33F-4184-B4D6-DAB709C7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Редькина Мария Николаевна</dc:creator>
  <cp:lastModifiedBy>Земля</cp:lastModifiedBy>
  <cp:revision>7</cp:revision>
  <cp:lastPrinted>2020-09-28T14:49:00Z</cp:lastPrinted>
  <dcterms:created xsi:type="dcterms:W3CDTF">2020-09-28T08:40:00Z</dcterms:created>
  <dcterms:modified xsi:type="dcterms:W3CDTF">2020-09-28T14:50:00Z</dcterms:modified>
</cp:coreProperties>
</file>