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5791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EC54B5C" wp14:editId="11E8DAC5">
            <wp:extent cx="48006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95893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АДМИНИСТРАЦИЯ</w:t>
      </w:r>
    </w:p>
    <w:p w14:paraId="4FF7E5D4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МИЧУРИНСКОГО СЕЛЬСКОГО ПОСЕЛЕНИЯ</w:t>
      </w:r>
    </w:p>
    <w:p w14:paraId="7438DB77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ОБРАЗОВАНИЯ</w:t>
      </w:r>
    </w:p>
    <w:p w14:paraId="4448622F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ПРИОЗЕРСКИЙ МУНИЦИАЛЬНЫЙ РАЙОН ЛЕНИНГРАДСКОЙ ОБЛАСТИ</w:t>
      </w:r>
    </w:p>
    <w:p w14:paraId="27EB8BF4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264D22E" w14:textId="77777777" w:rsidR="00D63D1D" w:rsidRPr="00D63D1D" w:rsidRDefault="00D63D1D" w:rsidP="00D63D1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 О С Т А Н О В Л Е Н И Е</w:t>
      </w:r>
    </w:p>
    <w:p w14:paraId="40DFED93" w14:textId="77777777" w:rsidR="00D63D1D" w:rsidRPr="00D63D1D" w:rsidRDefault="00D63D1D" w:rsidP="00D63D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AA0973" w14:textId="69807388" w:rsidR="00D63D1D" w:rsidRPr="00D63D1D" w:rsidRDefault="002739B9" w:rsidP="00D63D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bookmarkStart w:id="0" w:name="_Hlk194918274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31</w:t>
      </w:r>
      <w:r w:rsidR="00D63D1D"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марта </w:t>
      </w:r>
      <w:r w:rsidR="00D63D1D"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2025</w:t>
      </w:r>
      <w:bookmarkEnd w:id="0"/>
      <w:r w:rsidR="00D63D1D"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D63D1D"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№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39</w:t>
      </w:r>
    </w:p>
    <w:p w14:paraId="3B3973F1" w14:textId="77777777" w:rsidR="00D63D1D" w:rsidRPr="00D63D1D" w:rsidRDefault="00D63D1D" w:rsidP="00D63D1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</w:tblGrid>
      <w:tr w:rsidR="00D63D1D" w:rsidRPr="00D63D1D" w14:paraId="789D27F8" w14:textId="77777777" w:rsidTr="005A4F55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1C55C" w14:textId="16DF283C" w:rsidR="00D63D1D" w:rsidRPr="00D63D1D" w:rsidRDefault="00D63D1D" w:rsidP="00D63D1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        </w:t>
            </w:r>
            <w:r w:rsidRPr="00D63D1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период</w:t>
            </w:r>
            <w:r w:rsidR="002739B9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а</w:t>
            </w:r>
            <w:r w:rsidRPr="00D63D1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профилактики </w:t>
            </w:r>
            <w:r w:rsidR="002739B9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требований, </w:t>
            </w:r>
            <w:r w:rsidR="002739B9" w:rsidRPr="002739B9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установленных жилищным законодательством в Российской Федерации в отношении муниципального жилищного фонда</w:t>
            </w:r>
            <w:r w:rsidRPr="00D63D1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 на территории Мичуринского сельского поселение на 2025 год» </w:t>
            </w:r>
          </w:p>
        </w:tc>
      </w:tr>
      <w:tr w:rsidR="00D63D1D" w:rsidRPr="00D63D1D" w14:paraId="40B93690" w14:textId="77777777" w:rsidTr="005A4F55">
        <w:trPr>
          <w:trHeight w:val="16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35539" w14:textId="77777777" w:rsidR="00D63D1D" w:rsidRPr="00D63D1D" w:rsidRDefault="00D63D1D" w:rsidP="00D63D1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ar-SA"/>
                <w14:ligatures w14:val="none"/>
              </w:rPr>
            </w:pPr>
          </w:p>
        </w:tc>
      </w:tr>
    </w:tbl>
    <w:p w14:paraId="4CC8FF7D" w14:textId="5D9008B2" w:rsidR="00D63D1D" w:rsidRDefault="00D63D1D" w:rsidP="00D63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В соответствии со статьей 44 Федерального закона от 31.07.2020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Постановлением Администрации 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Мичуринского сельского поселения муниципального образования Приозерский муниципальный район Ленинградской области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№ 14 от 17.02.2025 года,  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Уставом </w:t>
      </w:r>
      <w:bookmarkStart w:id="1" w:name="_Hlk194921353"/>
      <w:r w:rsidRPr="00D63D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Мичуринского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сельского поселение</w:t>
      </w:r>
      <w:bookmarkStart w:id="2" w:name="_Hlk146556490"/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муниципального образования Приозерский муниципальный район Ленинградской области</w:t>
      </w:r>
      <w:bookmarkEnd w:id="1"/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»</w:t>
      </w:r>
      <w:bookmarkEnd w:id="2"/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, администрация </w:t>
      </w:r>
      <w:r w:rsidRPr="00D63D1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Мичуринского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сельского поселения муниципального образования Приозерский муниципальный район Ленинградской области» </w:t>
      </w:r>
    </w:p>
    <w:p w14:paraId="757591F9" w14:textId="77777777" w:rsidR="00D63D1D" w:rsidRDefault="00D63D1D" w:rsidP="00D63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1C6EF766" w14:textId="30A1DDDC" w:rsidR="00D63D1D" w:rsidRDefault="00D63D1D" w:rsidP="00D63D1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b/>
          <w:color w:val="000000"/>
          <w:kern w:val="0"/>
          <w:shd w:val="clear" w:color="auto" w:fill="FFFFFF"/>
          <w:lang w:eastAsia="ru-RU"/>
          <w14:ligatures w14:val="none"/>
        </w:rPr>
        <w:t>ПОСТАНОВЛЯЕТ:</w:t>
      </w:r>
    </w:p>
    <w:p w14:paraId="24B25BDF" w14:textId="77777777" w:rsidR="00D63D1D" w:rsidRPr="00D63D1D" w:rsidRDefault="00D63D1D" w:rsidP="00D63D1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6815C9A9" w14:textId="4173F7D7" w:rsidR="00D63D1D" w:rsidRDefault="00D63D1D" w:rsidP="00D63D1D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76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на 2025 год, период проведения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го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контрол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я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в сфере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соблюдения 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гражданами обязательных требований, установленных жилищным законодательством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в Российской Федерации в отношении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муниципального 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жилищного фонда на территории Мичуринского сельского поселения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в период</w:t>
      </w: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с 1 апреля 2025 года по 30 мая 2025 года включительно. </w:t>
      </w:r>
    </w:p>
    <w:p w14:paraId="1F81F59D" w14:textId="17175F6F" w:rsidR="00C64352" w:rsidRPr="00D63D1D" w:rsidRDefault="00C64352" w:rsidP="00D63D1D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76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Поручить проведение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ежедневно с 08.00 до 20.00 в выходные и праздничные дни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, контрольных мероприятий (поквартирных обходов) уполномоченным администрацией</w:t>
      </w:r>
      <w:r w:rsidRPr="00C64352">
        <w:t xml:space="preserve"> </w:t>
      </w:r>
      <w:r w:rsidRPr="00C64352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Мичуринского сельского поселение муниципального образования Приозерский муниципальный район Ленинградской области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 xml:space="preserve"> лицам.  </w:t>
      </w:r>
    </w:p>
    <w:p w14:paraId="26E64EC8" w14:textId="77777777" w:rsidR="00D63D1D" w:rsidRPr="00D63D1D" w:rsidRDefault="00D63D1D" w:rsidP="00D63D1D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Опубликовать настоящее постановление в сетевом издании СМИ и на сайте администрации Мичуринского сельского поселения муниципального образования Приозерский муниципальный район Ленинградской области мичуринское-сп.рф</w:t>
      </w:r>
    </w:p>
    <w:p w14:paraId="3083737A" w14:textId="1D1B1818" w:rsidR="00C64352" w:rsidRPr="00C64352" w:rsidRDefault="00D63D1D" w:rsidP="00C64352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Постановление вступает в силу с момента его официального опубликования.</w:t>
      </w:r>
    </w:p>
    <w:p w14:paraId="1937E254" w14:textId="77777777" w:rsidR="00D63D1D" w:rsidRPr="00D63D1D" w:rsidRDefault="00D63D1D" w:rsidP="00D63D1D">
      <w:pPr>
        <w:widowControl w:val="0"/>
        <w:numPr>
          <w:ilvl w:val="0"/>
          <w:numId w:val="1"/>
        </w:numPr>
        <w:suppressAutoHyphens/>
        <w:spacing w:after="0" w:line="240" w:lineRule="auto"/>
        <w:ind w:left="142" w:firstLine="851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  <w:t>Контроль за исполнением настоящего постановления оставляю за собой.</w:t>
      </w:r>
    </w:p>
    <w:p w14:paraId="0FF2742E" w14:textId="77777777" w:rsidR="00D63D1D" w:rsidRPr="00D63D1D" w:rsidRDefault="00D63D1D" w:rsidP="00D63D1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635FBD02" w14:textId="77777777" w:rsidR="00D63D1D" w:rsidRPr="00D63D1D" w:rsidRDefault="00D63D1D" w:rsidP="00D63D1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ru-RU"/>
          <w14:ligatures w14:val="none"/>
        </w:rPr>
      </w:pPr>
    </w:p>
    <w:p w14:paraId="1D69A220" w14:textId="52B4F918" w:rsidR="00D63D1D" w:rsidRPr="00C64352" w:rsidRDefault="00D63D1D" w:rsidP="00C643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И.о.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</w:t>
      </w:r>
      <w:r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лавы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дминистрации</w:t>
      </w:r>
      <w:r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</w:t>
      </w:r>
      <w:r w:rsidRPr="00D63D1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А.Б. Иванов</w:t>
      </w:r>
    </w:p>
    <w:sectPr w:rsidR="00D63D1D" w:rsidRPr="00C64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41258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1D"/>
    <w:rsid w:val="0005102B"/>
    <w:rsid w:val="002739B9"/>
    <w:rsid w:val="00C64352"/>
    <w:rsid w:val="00D6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9F0A"/>
  <w15:chartTrackingRefBased/>
  <w15:docId w15:val="{E3BA3ECB-96CE-48A8-9E0A-49009822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3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3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3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3D1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3D1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3D1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3D1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3D1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3D1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3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3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3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3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3D1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3D1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3D1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3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3D1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63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Аринова</dc:creator>
  <cp:keywords/>
  <dc:description/>
  <cp:lastModifiedBy>Екатерина Аринова</cp:lastModifiedBy>
  <cp:revision>2</cp:revision>
  <cp:lastPrinted>2025-04-07T09:20:00Z</cp:lastPrinted>
  <dcterms:created xsi:type="dcterms:W3CDTF">2025-04-07T09:07:00Z</dcterms:created>
  <dcterms:modified xsi:type="dcterms:W3CDTF">2025-04-07T09:30:00Z</dcterms:modified>
</cp:coreProperties>
</file>