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AAAF8" w14:textId="77777777" w:rsidR="006606B3" w:rsidRPr="00914851" w:rsidRDefault="006606B3" w:rsidP="006606B3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14851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5888B011" wp14:editId="0ED76C0C">
            <wp:extent cx="47561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DA20B" w14:textId="77777777" w:rsidR="006606B3" w:rsidRPr="00914851" w:rsidRDefault="006606B3" w:rsidP="006606B3">
      <w:pPr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1485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АДМИНИСТРАЦИЯ </w:t>
      </w:r>
    </w:p>
    <w:p w14:paraId="180E5172" w14:textId="77777777" w:rsidR="006606B3" w:rsidRPr="00914851" w:rsidRDefault="006606B3" w:rsidP="006606B3">
      <w:pPr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14851">
        <w:rPr>
          <w:rFonts w:ascii="Times New Roman" w:eastAsia="Calibri" w:hAnsi="Times New Roman"/>
          <w:b/>
          <w:sz w:val="24"/>
          <w:szCs w:val="24"/>
          <w:lang w:eastAsia="en-US"/>
        </w:rPr>
        <w:t>МИЧУРИНСКОГО СЕЛЬСКОГО ПОСЕЛЕНИЯ</w:t>
      </w:r>
    </w:p>
    <w:p w14:paraId="785746E5" w14:textId="77777777" w:rsidR="006606B3" w:rsidRPr="00914851" w:rsidRDefault="006606B3" w:rsidP="006606B3">
      <w:pPr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14851">
        <w:rPr>
          <w:rFonts w:ascii="Times New Roman" w:eastAsia="Calibri" w:hAnsi="Times New Roman"/>
          <w:sz w:val="24"/>
          <w:szCs w:val="24"/>
          <w:lang w:eastAsia="en-US"/>
        </w:rPr>
        <w:t xml:space="preserve">ПРИОЗЕРСКОГО МУНИЦИАЛЬНОГО РАЙОНА </w:t>
      </w:r>
    </w:p>
    <w:p w14:paraId="4747C025" w14:textId="77777777" w:rsidR="006606B3" w:rsidRPr="00914851" w:rsidRDefault="006606B3" w:rsidP="006606B3">
      <w:pPr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14851">
        <w:rPr>
          <w:rFonts w:ascii="Times New Roman" w:eastAsia="Calibri" w:hAnsi="Times New Roman"/>
          <w:sz w:val="24"/>
          <w:szCs w:val="24"/>
          <w:lang w:eastAsia="en-US"/>
        </w:rPr>
        <w:t>ЛЕНИНГРАДСКОЙ ОБЛАСТИ</w:t>
      </w:r>
    </w:p>
    <w:p w14:paraId="26A31626" w14:textId="77777777" w:rsidR="006606B3" w:rsidRPr="00914851" w:rsidRDefault="006606B3" w:rsidP="006606B3">
      <w:pPr>
        <w:contextualSpacing/>
        <w:jc w:val="center"/>
        <w:rPr>
          <w:rFonts w:ascii="Times New Roman" w:eastAsia="Calibri" w:hAnsi="Times New Roman"/>
          <w:sz w:val="10"/>
          <w:szCs w:val="10"/>
          <w:lang w:eastAsia="en-US"/>
        </w:rPr>
      </w:pPr>
    </w:p>
    <w:p w14:paraId="599566F3" w14:textId="77777777" w:rsidR="006606B3" w:rsidRPr="00914851" w:rsidRDefault="006606B3" w:rsidP="006606B3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14851">
        <w:rPr>
          <w:rFonts w:ascii="Times New Roman" w:eastAsia="Calibri" w:hAnsi="Times New Roman"/>
          <w:b/>
          <w:sz w:val="24"/>
          <w:szCs w:val="24"/>
          <w:lang w:eastAsia="en-US"/>
        </w:rPr>
        <w:t>П О С Т А Н О В Л Е Н И Е</w:t>
      </w:r>
    </w:p>
    <w:p w14:paraId="539B6C7E" w14:textId="77777777" w:rsidR="006606B3" w:rsidRPr="00914851" w:rsidRDefault="006606B3" w:rsidP="006606B3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914851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sz w:val="24"/>
          <w:szCs w:val="24"/>
          <w:lang w:eastAsia="en-US"/>
        </w:rPr>
        <w:t>03</w:t>
      </w:r>
      <w:r w:rsidRPr="0091485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февраля</w:t>
      </w:r>
      <w:r w:rsidRPr="00914851">
        <w:rPr>
          <w:rFonts w:ascii="Times New Roman" w:eastAsia="Calibri" w:hAnsi="Times New Roman"/>
          <w:sz w:val="24"/>
          <w:szCs w:val="24"/>
          <w:lang w:eastAsia="en-US"/>
        </w:rPr>
        <w:t xml:space="preserve"> 2025 года </w:t>
      </w:r>
      <w:r w:rsidRPr="00914851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</w:t>
      </w:r>
      <w:r w:rsidRPr="00914851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№ </w:t>
      </w:r>
      <w:r>
        <w:rPr>
          <w:rFonts w:ascii="Times New Roman" w:eastAsia="Calibri" w:hAnsi="Times New Roman"/>
          <w:sz w:val="24"/>
          <w:szCs w:val="24"/>
          <w:lang w:eastAsia="en-US"/>
        </w:rPr>
        <w:t>10.1</w:t>
      </w:r>
    </w:p>
    <w:p w14:paraId="0C9DED0D" w14:textId="77777777" w:rsidR="00DF0229" w:rsidRDefault="00DF022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50"/>
        <w:gridCol w:w="5171"/>
      </w:tblGrid>
      <w:tr w:rsidR="00DF0229" w14:paraId="20148D14" w14:textId="77777777">
        <w:tc>
          <w:tcPr>
            <w:tcW w:w="4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C5F2" w14:textId="77777777" w:rsidR="00DF0229" w:rsidRDefault="006606B3" w:rsidP="00FE3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606B3">
              <w:rPr>
                <w:rFonts w:ascii="Times New Roman" w:hAnsi="Times New Roman"/>
                <w:sz w:val="24"/>
              </w:rPr>
              <w:t>Об утверждении муниципальной программы «Благоустройство территории Мичуринско</w:t>
            </w:r>
            <w:r w:rsidR="00FE38E5">
              <w:rPr>
                <w:rFonts w:ascii="Times New Roman" w:hAnsi="Times New Roman"/>
                <w:sz w:val="24"/>
              </w:rPr>
              <w:t>го</w:t>
            </w:r>
            <w:r w:rsidRPr="006606B3">
              <w:rPr>
                <w:rFonts w:ascii="Times New Roman" w:hAnsi="Times New Roman"/>
                <w:sz w:val="24"/>
              </w:rPr>
              <w:t xml:space="preserve"> сельско</w:t>
            </w:r>
            <w:r w:rsidR="00FE38E5">
              <w:rPr>
                <w:rFonts w:ascii="Times New Roman" w:hAnsi="Times New Roman"/>
                <w:sz w:val="24"/>
              </w:rPr>
              <w:t>го</w:t>
            </w:r>
            <w:r w:rsidRPr="006606B3">
              <w:rPr>
                <w:rFonts w:ascii="Times New Roman" w:hAnsi="Times New Roman"/>
                <w:sz w:val="24"/>
              </w:rPr>
              <w:t xml:space="preserve"> поселени</w:t>
            </w:r>
            <w:r w:rsidR="00FE38E5">
              <w:rPr>
                <w:rFonts w:ascii="Times New Roman" w:hAnsi="Times New Roman"/>
                <w:sz w:val="24"/>
              </w:rPr>
              <w:t>я</w:t>
            </w:r>
            <w:r w:rsidRPr="006606B3">
              <w:rPr>
                <w:rFonts w:ascii="Times New Roman" w:hAnsi="Times New Roman"/>
                <w:sz w:val="24"/>
              </w:rPr>
              <w:t xml:space="preserve"> на 202</w:t>
            </w:r>
            <w:r w:rsidR="00020C94">
              <w:rPr>
                <w:rFonts w:ascii="Times New Roman" w:hAnsi="Times New Roman"/>
                <w:sz w:val="24"/>
              </w:rPr>
              <w:t>5-2030</w:t>
            </w:r>
            <w:r w:rsidRPr="006606B3">
              <w:rPr>
                <w:rFonts w:ascii="Times New Roman" w:hAnsi="Times New Roman"/>
                <w:sz w:val="24"/>
              </w:rPr>
              <w:t xml:space="preserve"> годы»</w:t>
            </w:r>
          </w:p>
        </w:tc>
        <w:tc>
          <w:tcPr>
            <w:tcW w:w="5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58D8F" w14:textId="77777777" w:rsidR="00DF0229" w:rsidRDefault="00DF02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F7501EB" w14:textId="77777777" w:rsidR="00DF0229" w:rsidRDefault="00DF022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6D7836A" w14:textId="77777777" w:rsidR="00F9412B" w:rsidRPr="00F9412B" w:rsidRDefault="006606B3" w:rsidP="00CD4711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="00F9412B" w:rsidRPr="00F9412B">
        <w:rPr>
          <w:rFonts w:ascii="Times New Roman" w:hAnsi="Times New Roman"/>
          <w:sz w:val="24"/>
        </w:rPr>
        <w:t xml:space="preserve"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</w:t>
      </w:r>
      <w:r w:rsidR="00F9412B">
        <w:rPr>
          <w:rFonts w:ascii="Times New Roman" w:hAnsi="Times New Roman"/>
          <w:sz w:val="24"/>
        </w:rPr>
        <w:t xml:space="preserve">Областным законом от 24.06.2014 г. № 48-ОЗ «Об отдельных вопросах местного значения сельских поселений Ленинградской области» (с изменениями), </w:t>
      </w:r>
      <w:r w:rsidR="00F9412B" w:rsidRPr="00F9412B">
        <w:rPr>
          <w:rFonts w:ascii="Times New Roman" w:hAnsi="Times New Roman"/>
          <w:sz w:val="24"/>
        </w:rPr>
        <w:t>Уставом Мичуринско</w:t>
      </w:r>
      <w:r w:rsidR="00F9412B">
        <w:rPr>
          <w:rFonts w:ascii="Times New Roman" w:hAnsi="Times New Roman"/>
          <w:sz w:val="24"/>
        </w:rPr>
        <w:t>го</w:t>
      </w:r>
      <w:r w:rsidR="00F9412B" w:rsidRPr="00F9412B">
        <w:rPr>
          <w:rFonts w:ascii="Times New Roman" w:hAnsi="Times New Roman"/>
          <w:sz w:val="24"/>
        </w:rPr>
        <w:t xml:space="preserve"> сельско</w:t>
      </w:r>
      <w:r w:rsidR="00F9412B">
        <w:rPr>
          <w:rFonts w:ascii="Times New Roman" w:hAnsi="Times New Roman"/>
          <w:sz w:val="24"/>
        </w:rPr>
        <w:t>го поселения</w:t>
      </w:r>
      <w:r w:rsidR="00F9412B" w:rsidRPr="00F9412B">
        <w:rPr>
          <w:rFonts w:ascii="Times New Roman" w:hAnsi="Times New Roman"/>
          <w:sz w:val="24"/>
        </w:rPr>
        <w:t xml:space="preserve"> П</w:t>
      </w:r>
      <w:r w:rsidR="00F9412B">
        <w:rPr>
          <w:rFonts w:ascii="Times New Roman" w:hAnsi="Times New Roman"/>
          <w:sz w:val="24"/>
        </w:rPr>
        <w:t>риозерского муниципального</w:t>
      </w:r>
      <w:r w:rsidR="00F9412B" w:rsidRPr="00F9412B">
        <w:rPr>
          <w:rFonts w:ascii="Times New Roman" w:hAnsi="Times New Roman"/>
          <w:sz w:val="24"/>
        </w:rPr>
        <w:t xml:space="preserve"> район</w:t>
      </w:r>
      <w:r w:rsidR="00F9412B">
        <w:rPr>
          <w:rFonts w:ascii="Times New Roman" w:hAnsi="Times New Roman"/>
          <w:sz w:val="24"/>
        </w:rPr>
        <w:t>а</w:t>
      </w:r>
      <w:r w:rsidR="00F9412B" w:rsidRPr="00F9412B">
        <w:rPr>
          <w:rFonts w:ascii="Times New Roman" w:hAnsi="Times New Roman"/>
          <w:sz w:val="24"/>
        </w:rPr>
        <w:t xml:space="preserve"> Ленинградской области, Постановлением администрации № 175 от 15 декабря 2021 года «Об утверждении Порядка разработки реализации и оценки эффективности муниципальных программ муниципального образования Мичуринское сельское поселение», </w:t>
      </w:r>
      <w:r w:rsidR="00CD4711">
        <w:rPr>
          <w:rFonts w:ascii="Times New Roman" w:hAnsi="Times New Roman"/>
          <w:sz w:val="24"/>
        </w:rPr>
        <w:t>в целях повышения уровня благоустроенности поселения и улучшения жизни населения Мичуринского сельского поселения, администрация Мичуринского сельского поселения Приозерского муниципального района</w:t>
      </w:r>
    </w:p>
    <w:p w14:paraId="24D95AB1" w14:textId="77777777" w:rsidR="006606B3" w:rsidRDefault="006606B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14:paraId="41790255" w14:textId="77777777" w:rsidR="00DF0229" w:rsidRDefault="006606B3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ПОСТАНОВЛЯЕТ:</w:t>
      </w:r>
    </w:p>
    <w:p w14:paraId="5A5B3C09" w14:textId="77777777" w:rsidR="00DF0229" w:rsidRDefault="00DF0229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14:paraId="791B1835" w14:textId="77777777" w:rsidR="00DF0229" w:rsidRDefault="00020C9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Утвердить</w:t>
      </w:r>
      <w:r w:rsidRPr="006606B3">
        <w:rPr>
          <w:rFonts w:ascii="Times New Roman" w:hAnsi="Times New Roman"/>
          <w:sz w:val="24"/>
        </w:rPr>
        <w:t xml:space="preserve"> муниципальн</w:t>
      </w:r>
      <w:r>
        <w:rPr>
          <w:rFonts w:ascii="Times New Roman" w:hAnsi="Times New Roman"/>
          <w:sz w:val="24"/>
        </w:rPr>
        <w:t>ую программу</w:t>
      </w:r>
      <w:r w:rsidRPr="006606B3">
        <w:rPr>
          <w:rFonts w:ascii="Times New Roman" w:hAnsi="Times New Roman"/>
          <w:sz w:val="24"/>
        </w:rPr>
        <w:t xml:space="preserve"> </w:t>
      </w:r>
      <w:r w:rsidR="00FE38E5" w:rsidRPr="006606B3">
        <w:rPr>
          <w:rFonts w:ascii="Times New Roman" w:hAnsi="Times New Roman"/>
          <w:sz w:val="24"/>
        </w:rPr>
        <w:t>«Благоустройство территории Мичуринско</w:t>
      </w:r>
      <w:r w:rsidR="00FE38E5">
        <w:rPr>
          <w:rFonts w:ascii="Times New Roman" w:hAnsi="Times New Roman"/>
          <w:sz w:val="24"/>
        </w:rPr>
        <w:t>го</w:t>
      </w:r>
      <w:r w:rsidR="00FE38E5" w:rsidRPr="006606B3">
        <w:rPr>
          <w:rFonts w:ascii="Times New Roman" w:hAnsi="Times New Roman"/>
          <w:sz w:val="24"/>
        </w:rPr>
        <w:t xml:space="preserve"> сельско</w:t>
      </w:r>
      <w:r w:rsidR="00FE38E5">
        <w:rPr>
          <w:rFonts w:ascii="Times New Roman" w:hAnsi="Times New Roman"/>
          <w:sz w:val="24"/>
        </w:rPr>
        <w:t>го</w:t>
      </w:r>
      <w:r w:rsidR="00FE38E5" w:rsidRPr="006606B3">
        <w:rPr>
          <w:rFonts w:ascii="Times New Roman" w:hAnsi="Times New Roman"/>
          <w:sz w:val="24"/>
        </w:rPr>
        <w:t xml:space="preserve"> поселени</w:t>
      </w:r>
      <w:r w:rsidR="00FE38E5">
        <w:rPr>
          <w:rFonts w:ascii="Times New Roman" w:hAnsi="Times New Roman"/>
          <w:sz w:val="24"/>
        </w:rPr>
        <w:t>я</w:t>
      </w:r>
      <w:r w:rsidR="00FE38E5" w:rsidRPr="006606B3">
        <w:rPr>
          <w:rFonts w:ascii="Times New Roman" w:hAnsi="Times New Roman"/>
          <w:sz w:val="24"/>
        </w:rPr>
        <w:t xml:space="preserve"> на 202</w:t>
      </w:r>
      <w:r w:rsidR="00FE38E5">
        <w:rPr>
          <w:rFonts w:ascii="Times New Roman" w:hAnsi="Times New Roman"/>
          <w:sz w:val="24"/>
        </w:rPr>
        <w:t>5-2030</w:t>
      </w:r>
      <w:r w:rsidR="00FE38E5" w:rsidRPr="006606B3">
        <w:rPr>
          <w:rFonts w:ascii="Times New Roman" w:hAnsi="Times New Roman"/>
          <w:sz w:val="24"/>
        </w:rPr>
        <w:t xml:space="preserve"> годы»</w:t>
      </w:r>
      <w:r w:rsidR="00FE38E5">
        <w:rPr>
          <w:rFonts w:ascii="Times New Roman" w:hAnsi="Times New Roman"/>
          <w:sz w:val="24"/>
        </w:rPr>
        <w:t>.</w:t>
      </w:r>
    </w:p>
    <w:p w14:paraId="1F7C9B86" w14:textId="77777777" w:rsidR="00DF0229" w:rsidRDefault="006606B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Опубликовать настоящее постановление в средствах массовой информации и разместить на официальном сайте администрации </w:t>
      </w:r>
      <w:r w:rsidR="00F9412B">
        <w:rPr>
          <w:rFonts w:ascii="Times New Roman" w:hAnsi="Times New Roman"/>
          <w:sz w:val="24"/>
        </w:rPr>
        <w:t>Мичуринского</w:t>
      </w:r>
      <w:r>
        <w:rPr>
          <w:rFonts w:ascii="Times New Roman" w:hAnsi="Times New Roman"/>
          <w:sz w:val="24"/>
        </w:rPr>
        <w:t xml:space="preserve"> сельского поселения Приозерского муниципального района Ленинградской области.</w:t>
      </w:r>
    </w:p>
    <w:p w14:paraId="0A67174F" w14:textId="77777777" w:rsidR="00DF0229" w:rsidRDefault="006606B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Настоящее постановление вступает в силу с момента его официального опубликования.</w:t>
      </w:r>
    </w:p>
    <w:p w14:paraId="2FF5EAF2" w14:textId="77777777" w:rsidR="00DF0229" w:rsidRDefault="006606B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Контроль за исполнением настоящего постановления оставляю за собой.</w:t>
      </w:r>
    </w:p>
    <w:p w14:paraId="08431711" w14:textId="77777777" w:rsidR="00DF0229" w:rsidRDefault="006606B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10D88FCA" w14:textId="77777777" w:rsidR="00CD4711" w:rsidRDefault="00CD471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14:paraId="5F10FD17" w14:textId="77777777" w:rsidR="00DF0229" w:rsidRDefault="00DF0229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14:paraId="29CA4ADA" w14:textId="77777777" w:rsidR="006606B3" w:rsidRPr="00914851" w:rsidRDefault="006606B3" w:rsidP="006606B3">
      <w:pPr>
        <w:spacing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14851">
        <w:rPr>
          <w:rFonts w:ascii="Times New Roman" w:eastAsia="Calibri" w:hAnsi="Times New Roman"/>
          <w:sz w:val="24"/>
          <w:szCs w:val="24"/>
          <w:lang w:eastAsia="en-US"/>
        </w:rPr>
        <w:t xml:space="preserve">и.о. Главы администрации                                                                                                       </w:t>
      </w:r>
    </w:p>
    <w:p w14:paraId="50A64B76" w14:textId="77777777" w:rsidR="00DF0229" w:rsidRDefault="006606B3" w:rsidP="006606B3">
      <w:pPr>
        <w:spacing w:after="0"/>
        <w:ind w:right="-5387"/>
        <w:rPr>
          <w:rFonts w:ascii="Times New Roman" w:hAnsi="Times New Roman"/>
          <w:sz w:val="20"/>
        </w:rPr>
      </w:pPr>
      <w:r w:rsidRPr="00914851">
        <w:rPr>
          <w:rFonts w:ascii="Times New Roman" w:eastAsia="Calibri" w:hAnsi="Times New Roman"/>
          <w:sz w:val="24"/>
          <w:szCs w:val="24"/>
          <w:lang w:eastAsia="en-US"/>
        </w:rPr>
        <w:t xml:space="preserve">Мичуринского сельского поселения                                           </w:t>
      </w:r>
      <w:r w:rsidRPr="00914851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А.Б. Иванов</w:t>
      </w:r>
    </w:p>
    <w:p w14:paraId="16A9C589" w14:textId="77777777" w:rsidR="00DF0229" w:rsidRDefault="00DF0229">
      <w:pPr>
        <w:spacing w:after="0"/>
        <w:ind w:right="-5387"/>
        <w:rPr>
          <w:rFonts w:ascii="Times New Roman" w:hAnsi="Times New Roman"/>
          <w:sz w:val="20"/>
        </w:rPr>
      </w:pPr>
    </w:p>
    <w:p w14:paraId="0A0BE02E" w14:textId="77777777" w:rsidR="00DF0229" w:rsidRDefault="00DF0229">
      <w:pPr>
        <w:spacing w:after="0"/>
        <w:ind w:right="-5387"/>
        <w:rPr>
          <w:rFonts w:ascii="Times New Roman" w:hAnsi="Times New Roman"/>
          <w:sz w:val="20"/>
        </w:rPr>
      </w:pPr>
    </w:p>
    <w:p w14:paraId="04A3FC29" w14:textId="77777777" w:rsidR="00DF0229" w:rsidRDefault="00DF0229">
      <w:pPr>
        <w:spacing w:after="0"/>
        <w:ind w:right="-5387"/>
        <w:rPr>
          <w:rFonts w:ascii="Times New Roman" w:hAnsi="Times New Roman"/>
          <w:sz w:val="20"/>
        </w:rPr>
      </w:pPr>
    </w:p>
    <w:p w14:paraId="220D7442" w14:textId="77777777" w:rsidR="00DF0229" w:rsidRDefault="00DF0229">
      <w:pPr>
        <w:pStyle w:val="af2"/>
        <w:rPr>
          <w:rFonts w:ascii="Times New Roman" w:hAnsi="Times New Roman"/>
          <w:sz w:val="20"/>
        </w:rPr>
      </w:pPr>
    </w:p>
    <w:p w14:paraId="7931C6C3" w14:textId="77777777" w:rsidR="00DF0229" w:rsidRDefault="00DF0229">
      <w:pPr>
        <w:pStyle w:val="af2"/>
        <w:rPr>
          <w:rFonts w:ascii="Times New Roman" w:hAnsi="Times New Roman"/>
          <w:sz w:val="20"/>
        </w:rPr>
      </w:pPr>
    </w:p>
    <w:p w14:paraId="05A32F4A" w14:textId="77777777" w:rsidR="00DF0229" w:rsidRDefault="00DF0229">
      <w:pPr>
        <w:pStyle w:val="af2"/>
        <w:rPr>
          <w:rFonts w:ascii="Times New Roman" w:hAnsi="Times New Roman"/>
          <w:sz w:val="20"/>
        </w:rPr>
      </w:pPr>
    </w:p>
    <w:p w14:paraId="6059D484" w14:textId="77777777" w:rsidR="00DF0229" w:rsidRDefault="00DF0229">
      <w:pPr>
        <w:pStyle w:val="af2"/>
        <w:rPr>
          <w:rFonts w:ascii="Times New Roman" w:hAnsi="Times New Roman"/>
          <w:sz w:val="20"/>
        </w:rPr>
      </w:pPr>
    </w:p>
    <w:p w14:paraId="713AB35A" w14:textId="77777777" w:rsidR="00DF0229" w:rsidRDefault="00DF0229">
      <w:pPr>
        <w:pStyle w:val="af2"/>
        <w:rPr>
          <w:rFonts w:ascii="Times New Roman" w:hAnsi="Times New Roman"/>
          <w:sz w:val="20"/>
        </w:rPr>
      </w:pPr>
    </w:p>
    <w:p w14:paraId="73FF7702" w14:textId="77777777" w:rsidR="00DF0229" w:rsidRDefault="00DF0229">
      <w:pPr>
        <w:pStyle w:val="af2"/>
        <w:rPr>
          <w:rFonts w:ascii="Times New Roman" w:hAnsi="Times New Roman"/>
          <w:sz w:val="20"/>
        </w:rPr>
      </w:pPr>
    </w:p>
    <w:p w14:paraId="2A85768C" w14:textId="77777777" w:rsidR="00DF0229" w:rsidRDefault="00DF0229">
      <w:pPr>
        <w:pStyle w:val="af2"/>
        <w:rPr>
          <w:rFonts w:ascii="Times New Roman" w:hAnsi="Times New Roman"/>
          <w:sz w:val="20"/>
        </w:rPr>
      </w:pPr>
    </w:p>
    <w:p w14:paraId="5D21A536" w14:textId="77777777" w:rsidR="00DF0229" w:rsidRDefault="00DF0229">
      <w:pPr>
        <w:pStyle w:val="af2"/>
        <w:rPr>
          <w:rFonts w:ascii="Times New Roman" w:hAnsi="Times New Roman"/>
          <w:sz w:val="20"/>
        </w:rPr>
      </w:pPr>
    </w:p>
    <w:p w14:paraId="6ECBE5FA" w14:textId="77777777" w:rsidR="00DF0229" w:rsidRDefault="00DF0229">
      <w:pPr>
        <w:pStyle w:val="af2"/>
        <w:rPr>
          <w:rFonts w:ascii="Times New Roman" w:hAnsi="Times New Roman"/>
          <w:sz w:val="20"/>
        </w:rPr>
      </w:pPr>
    </w:p>
    <w:p w14:paraId="1F428E1A" w14:textId="77777777" w:rsidR="00DF0229" w:rsidRPr="00CD4711" w:rsidRDefault="006606B3">
      <w:pPr>
        <w:ind w:left="6521"/>
        <w:jc w:val="both"/>
        <w:rPr>
          <w:rFonts w:ascii="Times New Roman" w:hAnsi="Times New Roman"/>
          <w:szCs w:val="22"/>
        </w:rPr>
      </w:pPr>
      <w:r w:rsidRPr="00CD4711">
        <w:rPr>
          <w:rFonts w:ascii="Times New Roman" w:hAnsi="Times New Roman"/>
          <w:szCs w:val="22"/>
        </w:rPr>
        <w:lastRenderedPageBreak/>
        <w:t xml:space="preserve">Приложение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</w:t>
      </w:r>
      <w:r w:rsidR="00CD4711" w:rsidRPr="00CD4711">
        <w:rPr>
          <w:rFonts w:ascii="Times New Roman" w:hAnsi="Times New Roman"/>
          <w:szCs w:val="22"/>
        </w:rPr>
        <w:t>Мичуринского</w:t>
      </w:r>
      <w:r w:rsidRPr="00CD4711">
        <w:rPr>
          <w:rFonts w:ascii="Times New Roman" w:hAnsi="Times New Roman"/>
          <w:szCs w:val="22"/>
        </w:rPr>
        <w:t xml:space="preserve"> сельско</w:t>
      </w:r>
      <w:r w:rsidR="00CD4711" w:rsidRPr="00CD4711">
        <w:rPr>
          <w:rFonts w:ascii="Times New Roman" w:hAnsi="Times New Roman"/>
          <w:szCs w:val="22"/>
        </w:rPr>
        <w:t>го</w:t>
      </w:r>
      <w:r w:rsidRPr="00CD4711">
        <w:rPr>
          <w:rFonts w:ascii="Times New Roman" w:hAnsi="Times New Roman"/>
          <w:szCs w:val="22"/>
        </w:rPr>
        <w:t xml:space="preserve"> поселени</w:t>
      </w:r>
      <w:r w:rsidR="00CD4711" w:rsidRPr="00CD4711">
        <w:rPr>
          <w:rFonts w:ascii="Times New Roman" w:hAnsi="Times New Roman"/>
          <w:szCs w:val="22"/>
        </w:rPr>
        <w:t>я</w:t>
      </w:r>
      <w:r w:rsidRPr="00CD4711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</w:t>
      </w:r>
      <w:r w:rsidR="00F9412B" w:rsidRPr="00CD4711">
        <w:rPr>
          <w:rFonts w:ascii="Times New Roman" w:hAnsi="Times New Roman"/>
          <w:szCs w:val="22"/>
        </w:rPr>
        <w:t>от 03.02.2025 г. № 10.1</w:t>
      </w:r>
    </w:p>
    <w:p w14:paraId="57522CAC" w14:textId="77777777" w:rsidR="00DF0229" w:rsidRDefault="00DF0229">
      <w:pPr>
        <w:pStyle w:val="af2"/>
        <w:jc w:val="right"/>
        <w:rPr>
          <w:rFonts w:ascii="Times New Roman" w:hAnsi="Times New Roman"/>
          <w:sz w:val="20"/>
        </w:rPr>
      </w:pPr>
    </w:p>
    <w:p w14:paraId="0688A94A" w14:textId="77777777" w:rsidR="00DF0229" w:rsidRDefault="00DF0229">
      <w:pPr>
        <w:pStyle w:val="af2"/>
        <w:jc w:val="right"/>
        <w:rPr>
          <w:rFonts w:ascii="Times New Roman" w:hAnsi="Times New Roman"/>
          <w:sz w:val="20"/>
        </w:rPr>
      </w:pPr>
    </w:p>
    <w:p w14:paraId="43D33773" w14:textId="77777777" w:rsidR="00DF0229" w:rsidRDefault="00DF0229">
      <w:pPr>
        <w:pStyle w:val="af2"/>
        <w:jc w:val="right"/>
        <w:rPr>
          <w:rFonts w:ascii="Times New Roman" w:hAnsi="Times New Roman"/>
          <w:sz w:val="20"/>
        </w:rPr>
      </w:pPr>
    </w:p>
    <w:p w14:paraId="19032021" w14:textId="77777777" w:rsidR="00DF0229" w:rsidRDefault="00DF0229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27F4544D" w14:textId="77777777" w:rsidR="00DF0229" w:rsidRDefault="00DF0229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6352DE4B" w14:textId="77777777" w:rsidR="00DF0229" w:rsidRDefault="00DF0229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7D26D8A8" w14:textId="77777777" w:rsidR="00DF0229" w:rsidRDefault="00DF0229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56529712" w14:textId="77777777" w:rsidR="00DF0229" w:rsidRDefault="00DF0229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397A7910" w14:textId="77777777" w:rsidR="00DF0229" w:rsidRDefault="00DF0229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2A832764" w14:textId="77777777" w:rsidR="00DF0229" w:rsidRDefault="00DF0229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048AF33C" w14:textId="77777777" w:rsidR="00DF0229" w:rsidRDefault="006606B3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Муниципальная программа</w:t>
      </w:r>
    </w:p>
    <w:p w14:paraId="61A1F859" w14:textId="77777777" w:rsidR="00DF0229" w:rsidRDefault="006606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«Устойчивое общественное развитие в </w:t>
      </w:r>
      <w:r w:rsidR="00F9412B">
        <w:rPr>
          <w:rFonts w:ascii="Times New Roman" w:hAnsi="Times New Roman"/>
          <w:b/>
          <w:sz w:val="28"/>
        </w:rPr>
        <w:t>Мичуринском</w:t>
      </w:r>
      <w:r>
        <w:rPr>
          <w:rFonts w:ascii="Times New Roman" w:hAnsi="Times New Roman"/>
          <w:b/>
          <w:sz w:val="28"/>
        </w:rPr>
        <w:t xml:space="preserve"> сельском поселении           на 2025-2030 годы»</w:t>
      </w:r>
    </w:p>
    <w:p w14:paraId="1DC146FA" w14:textId="77777777" w:rsidR="00DF0229" w:rsidRDefault="00DF0229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</w:rPr>
      </w:pPr>
    </w:p>
    <w:p w14:paraId="1ACC93BA" w14:textId="77777777" w:rsidR="00DF0229" w:rsidRDefault="00DF0229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</w:rPr>
      </w:pPr>
    </w:p>
    <w:p w14:paraId="354C152C" w14:textId="77777777" w:rsidR="00DF0229" w:rsidRDefault="00DF0229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</w:rPr>
      </w:pPr>
    </w:p>
    <w:p w14:paraId="42D50137" w14:textId="77777777" w:rsidR="00DF0229" w:rsidRDefault="00DF0229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</w:rPr>
      </w:pPr>
    </w:p>
    <w:p w14:paraId="009C78B8" w14:textId="77777777" w:rsidR="00DF0229" w:rsidRDefault="00DF0229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</w:rPr>
      </w:pPr>
    </w:p>
    <w:p w14:paraId="0DCFE73D" w14:textId="77777777" w:rsidR="00DF0229" w:rsidRDefault="00DF0229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</w:rPr>
      </w:pPr>
    </w:p>
    <w:p w14:paraId="7BE6D212" w14:textId="77777777" w:rsidR="00DF0229" w:rsidRDefault="00DF0229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</w:rPr>
      </w:pPr>
    </w:p>
    <w:p w14:paraId="6115E9BF" w14:textId="77777777" w:rsidR="00DF0229" w:rsidRDefault="00DF0229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</w:rPr>
      </w:pPr>
    </w:p>
    <w:p w14:paraId="20B52785" w14:textId="77777777" w:rsidR="00DF0229" w:rsidRDefault="00DF0229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</w:rPr>
      </w:pPr>
    </w:p>
    <w:p w14:paraId="60B9D8B4" w14:textId="77777777" w:rsidR="00DF0229" w:rsidRDefault="00DF0229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</w:rPr>
      </w:pPr>
    </w:p>
    <w:p w14:paraId="54BB64DB" w14:textId="77777777" w:rsidR="00DF0229" w:rsidRDefault="00DF0229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</w:rPr>
      </w:pPr>
    </w:p>
    <w:p w14:paraId="3418FBE1" w14:textId="77777777" w:rsidR="00DF0229" w:rsidRDefault="00DF0229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</w:rPr>
      </w:pPr>
    </w:p>
    <w:p w14:paraId="3D83A3CE" w14:textId="77777777" w:rsidR="00DF0229" w:rsidRDefault="00DF0229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</w:rPr>
      </w:pPr>
    </w:p>
    <w:p w14:paraId="7E2FF118" w14:textId="77777777" w:rsidR="00DF0229" w:rsidRDefault="00DF0229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</w:rPr>
      </w:pPr>
    </w:p>
    <w:p w14:paraId="10412F11" w14:textId="77777777" w:rsidR="00DF0229" w:rsidRDefault="00DF0229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</w:rPr>
      </w:pPr>
    </w:p>
    <w:p w14:paraId="2FB750B4" w14:textId="77777777" w:rsidR="00DF0229" w:rsidRDefault="00DF0229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</w:rPr>
      </w:pPr>
    </w:p>
    <w:p w14:paraId="269FE5B4" w14:textId="77777777" w:rsidR="00DF0229" w:rsidRDefault="00DF0229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</w:rPr>
      </w:pPr>
    </w:p>
    <w:p w14:paraId="5F3BFBD6" w14:textId="77777777" w:rsidR="00DF0229" w:rsidRDefault="00DF0229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</w:rPr>
      </w:pPr>
    </w:p>
    <w:p w14:paraId="1B392B98" w14:textId="77777777" w:rsidR="00DF0229" w:rsidRDefault="00DF0229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</w:rPr>
      </w:pPr>
    </w:p>
    <w:p w14:paraId="7B4A1A71" w14:textId="77777777" w:rsidR="00DF0229" w:rsidRDefault="00DF0229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</w:rPr>
      </w:pPr>
    </w:p>
    <w:p w14:paraId="64E5520A" w14:textId="77777777" w:rsidR="00CD4711" w:rsidRDefault="00CD4711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</w:rPr>
      </w:pPr>
    </w:p>
    <w:p w14:paraId="4C89468A" w14:textId="77777777" w:rsidR="00CD4711" w:rsidRDefault="00CD4711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</w:rPr>
      </w:pPr>
    </w:p>
    <w:p w14:paraId="4963EE1B" w14:textId="77777777" w:rsidR="00DF0229" w:rsidRDefault="006606B3">
      <w:pPr>
        <w:tabs>
          <w:tab w:val="left" w:pos="276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Ответственный исполнитель программы: </w:t>
      </w:r>
    </w:p>
    <w:p w14:paraId="19B250B6" w14:textId="77777777" w:rsidR="00DF0229" w:rsidRDefault="006606B3">
      <w:pPr>
        <w:tabs>
          <w:tab w:val="left" w:pos="276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главы администрации</w:t>
      </w:r>
    </w:p>
    <w:p w14:paraId="68CF13DB" w14:textId="77777777" w:rsidR="00DF0229" w:rsidRDefault="006606B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тел. (8-813-79) </w:t>
      </w:r>
      <w:r w:rsidR="00CD4711">
        <w:rPr>
          <w:rFonts w:ascii="Times New Roman" w:hAnsi="Times New Roman"/>
        </w:rPr>
        <w:t>67-18</w:t>
      </w:r>
      <w:r>
        <w:rPr>
          <w:rFonts w:ascii="Times New Roman" w:hAnsi="Times New Roman"/>
        </w:rPr>
        <w:t xml:space="preserve">2 </w:t>
      </w:r>
    </w:p>
    <w:p w14:paraId="6B39AC2C" w14:textId="77777777" w:rsidR="00DF0229" w:rsidRDefault="00CD4711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сектора жилищно-социальной политики и культуры</w:t>
      </w:r>
    </w:p>
    <w:p w14:paraId="1E8EF83E" w14:textId="77777777" w:rsidR="00DF0229" w:rsidRDefault="006606B3" w:rsidP="00CD4711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тел. (8-813-79) </w:t>
      </w:r>
      <w:r w:rsidR="00CD4711">
        <w:rPr>
          <w:rFonts w:ascii="Times New Roman" w:hAnsi="Times New Roman"/>
        </w:rPr>
        <w:t>67-182</w:t>
      </w:r>
    </w:p>
    <w:p w14:paraId="6DD6177F" w14:textId="77777777" w:rsidR="00CD4711" w:rsidRDefault="00CD4711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</w:rPr>
      </w:pPr>
      <w:r w:rsidRPr="00CD4711">
        <w:rPr>
          <w:rFonts w:ascii="Times New Roman" w:hAnsi="Times New Roman"/>
        </w:rPr>
        <w:t xml:space="preserve">Начальник сектора экономики и финансов </w:t>
      </w:r>
    </w:p>
    <w:p w14:paraId="49504D16" w14:textId="77777777" w:rsidR="00DF0229" w:rsidRDefault="006606B3" w:rsidP="00CD4711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тел. (8-813-79) </w:t>
      </w:r>
      <w:r w:rsidR="00CD4711">
        <w:rPr>
          <w:rFonts w:ascii="Times New Roman" w:hAnsi="Times New Roman"/>
        </w:rPr>
        <w:t>67-183</w:t>
      </w:r>
    </w:p>
    <w:p w14:paraId="28AA18D7" w14:textId="77777777" w:rsidR="00DF0229" w:rsidRDefault="00DF0229">
      <w:pPr>
        <w:spacing w:after="0" w:line="240" w:lineRule="auto"/>
        <w:rPr>
          <w:rFonts w:ascii="Times New Roman" w:hAnsi="Times New Roman"/>
        </w:rPr>
      </w:pPr>
    </w:p>
    <w:p w14:paraId="2087AD66" w14:textId="77777777" w:rsidR="00DF0229" w:rsidRDefault="006606B3">
      <w:pPr>
        <w:spacing w:after="0"/>
      </w:pPr>
      <w:r>
        <w:rPr>
          <w:rFonts w:ascii="Times New Roman" w:hAnsi="Times New Roman"/>
        </w:rPr>
        <w:t xml:space="preserve">эл. адрес:  </w:t>
      </w:r>
      <w:hyperlink r:id="rId9" w:history="1">
        <w:r w:rsidR="00CD4711" w:rsidRPr="00CD4711">
          <w:rPr>
            <w:rStyle w:val="afd"/>
            <w:rFonts w:ascii="Times New Roman" w:hAnsi="Times New Roman"/>
            <w:color w:val="auto"/>
          </w:rPr>
          <w:t>adminmi4urinskoe@mail.ru</w:t>
        </w:r>
      </w:hyperlink>
    </w:p>
    <w:p w14:paraId="1013EBDD" w14:textId="77777777" w:rsidR="00DF0229" w:rsidRDefault="00DF0229">
      <w:pPr>
        <w:spacing w:after="0"/>
      </w:pPr>
    </w:p>
    <w:p w14:paraId="674C2D89" w14:textId="77777777" w:rsidR="00DF0229" w:rsidRDefault="006606B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П А С П О Р Т </w:t>
      </w:r>
    </w:p>
    <w:p w14:paraId="707BE012" w14:textId="77777777" w:rsidR="00DF0229" w:rsidRDefault="006606B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муниципальной программы «Устойчивое общественное развитие в </w:t>
      </w:r>
      <w:r w:rsidR="00F9412B">
        <w:rPr>
          <w:rFonts w:ascii="Times New Roman" w:hAnsi="Times New Roman"/>
          <w:b/>
          <w:sz w:val="24"/>
        </w:rPr>
        <w:t>Мичуринском</w:t>
      </w:r>
      <w:r>
        <w:rPr>
          <w:rFonts w:ascii="Times New Roman" w:hAnsi="Times New Roman"/>
          <w:b/>
          <w:sz w:val="24"/>
        </w:rPr>
        <w:t xml:space="preserve"> сельском поселении на 2025-2030 годы»</w:t>
      </w:r>
    </w:p>
    <w:p w14:paraId="5B5003AE" w14:textId="77777777" w:rsidR="00CD4711" w:rsidRDefault="00CD4711">
      <w:pPr>
        <w:widowControl w:val="0"/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91"/>
        <w:gridCol w:w="7225"/>
      </w:tblGrid>
      <w:tr w:rsidR="00DF0229" w14:paraId="4D9DE456" w14:textId="77777777">
        <w:trPr>
          <w:trHeight w:val="528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7AA0ED7" w14:textId="77777777" w:rsidR="00DF0229" w:rsidRDefault="006606B3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Сроки реализации муниципальной программы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20825C6" w14:textId="77777777" w:rsidR="00DF0229" w:rsidRDefault="006606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2025-2030 годы</w:t>
            </w:r>
          </w:p>
        </w:tc>
      </w:tr>
      <w:tr w:rsidR="00DF0229" w14:paraId="3816E391" w14:textId="77777777">
        <w:trPr>
          <w:trHeight w:val="528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D4D950E" w14:textId="77777777" w:rsidR="00DF0229" w:rsidRDefault="006606B3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Ответственный исполнитель муниципальной программы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45BFD72" w14:textId="77777777" w:rsidR="00DF0229" w:rsidRDefault="006606B3" w:rsidP="00CD471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CD4711">
              <w:rPr>
                <w:rFonts w:ascii="Times New Roman" w:hAnsi="Times New Roman"/>
                <w:sz w:val="21"/>
              </w:rPr>
              <w:t xml:space="preserve">Администрация </w:t>
            </w:r>
            <w:r w:rsidR="00F9412B" w:rsidRPr="00CD4711">
              <w:rPr>
                <w:rFonts w:ascii="Times New Roman" w:hAnsi="Times New Roman"/>
                <w:sz w:val="21"/>
              </w:rPr>
              <w:t>Мичуринско</w:t>
            </w:r>
            <w:r w:rsidR="00CD4711" w:rsidRPr="00CD4711">
              <w:rPr>
                <w:rFonts w:ascii="Times New Roman" w:hAnsi="Times New Roman"/>
                <w:sz w:val="21"/>
              </w:rPr>
              <w:t>го</w:t>
            </w:r>
            <w:r w:rsidRPr="00CD4711">
              <w:rPr>
                <w:rFonts w:ascii="Times New Roman" w:hAnsi="Times New Roman"/>
                <w:sz w:val="21"/>
              </w:rPr>
              <w:t xml:space="preserve"> сельско</w:t>
            </w:r>
            <w:r w:rsidR="00CD4711" w:rsidRPr="00CD4711">
              <w:rPr>
                <w:rFonts w:ascii="Times New Roman" w:hAnsi="Times New Roman"/>
                <w:sz w:val="21"/>
              </w:rPr>
              <w:t>го поселения</w:t>
            </w:r>
          </w:p>
        </w:tc>
      </w:tr>
      <w:tr w:rsidR="00DF0229" w14:paraId="42D15C0E" w14:textId="77777777">
        <w:trPr>
          <w:trHeight w:val="528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12513C1" w14:textId="77777777" w:rsidR="00DF0229" w:rsidRDefault="006606B3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Участники муниципальной программы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673CA66" w14:textId="77777777" w:rsidR="00DF0229" w:rsidRDefault="00CD471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CD4711">
              <w:rPr>
                <w:rFonts w:ascii="Times New Roman" w:hAnsi="Times New Roman"/>
                <w:sz w:val="21"/>
              </w:rPr>
              <w:t>Администрация Мичуринского сельского поселения</w:t>
            </w:r>
            <w:r w:rsidR="006606B3">
              <w:rPr>
                <w:rFonts w:ascii="Times New Roman" w:hAnsi="Times New Roman"/>
                <w:sz w:val="21"/>
              </w:rPr>
              <w:t>,</w:t>
            </w:r>
          </w:p>
          <w:p w14:paraId="03288B7E" w14:textId="77777777" w:rsidR="00DF0229" w:rsidRDefault="006606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Правительство Ленинградской области</w:t>
            </w:r>
          </w:p>
          <w:p w14:paraId="457C0B7C" w14:textId="77777777" w:rsidR="00DF0229" w:rsidRDefault="00DF022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DF0229" w14:paraId="6BDD54EF" w14:textId="77777777">
        <w:trPr>
          <w:trHeight w:val="528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4C564EB" w14:textId="77777777" w:rsidR="00DF0229" w:rsidRDefault="006606B3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Цели муниципальной программы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3BD716C" w14:textId="77777777" w:rsidR="00DF0229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Создание комфортных условий жизнедеятельности в сельской местности;</w:t>
            </w:r>
          </w:p>
          <w:p w14:paraId="25B5255C" w14:textId="77777777" w:rsidR="00DF0229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Активизация местного населения в решении вопросов местного значения;</w:t>
            </w:r>
          </w:p>
          <w:p w14:paraId="31670E31" w14:textId="77777777" w:rsidR="00DF0229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Создание благоприятных условий для эффективного функционирования института старост на территории поселения;</w:t>
            </w:r>
          </w:p>
          <w:p w14:paraId="59984A7C" w14:textId="77777777" w:rsidR="00DF0229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Совершенствование системы комплексного благоустройства </w:t>
            </w:r>
            <w:r w:rsidR="00F9412B">
              <w:rPr>
                <w:rFonts w:ascii="Times New Roman" w:hAnsi="Times New Roman"/>
                <w:sz w:val="21"/>
              </w:rPr>
              <w:t>Мичуринского</w:t>
            </w:r>
            <w:r>
              <w:rPr>
                <w:rFonts w:ascii="Times New Roman" w:hAnsi="Times New Roman"/>
                <w:sz w:val="21"/>
              </w:rPr>
              <w:t xml:space="preserve"> сельского поселения;</w:t>
            </w:r>
          </w:p>
          <w:p w14:paraId="426E6B56" w14:textId="77777777" w:rsidR="00DF0229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Формирование благоприятной среды для развития предпринимательства: содействие росту конкурентоспособности субъектов малого и среднего предпринимательства </w:t>
            </w:r>
            <w:r w:rsidR="00F9412B">
              <w:rPr>
                <w:rFonts w:ascii="Times New Roman" w:hAnsi="Times New Roman"/>
                <w:sz w:val="21"/>
              </w:rPr>
              <w:t>Мичуринского</w:t>
            </w:r>
            <w:r>
              <w:rPr>
                <w:rFonts w:ascii="Times New Roman" w:hAnsi="Times New Roman"/>
                <w:sz w:val="21"/>
              </w:rPr>
              <w:t xml:space="preserve"> сельского поселения, содействие в устранении административных барьеров и препятствий, сдерживающих развитие предпринимательства;</w:t>
            </w:r>
          </w:p>
          <w:p w14:paraId="2118987D" w14:textId="77777777" w:rsidR="00DF0229" w:rsidRDefault="006606B3">
            <w:pPr>
              <w:pStyle w:val="afb"/>
              <w:tabs>
                <w:tab w:val="left" w:pos="287"/>
              </w:tabs>
              <w:spacing w:after="0" w:line="240" w:lineRule="auto"/>
              <w:ind w:left="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Обеспечение благоприятных условий для устойчивого функционирования и развития малого и среднего предпринимательства, способствующих росту производства и продаж его продукции и услуг; </w:t>
            </w:r>
          </w:p>
          <w:p w14:paraId="479EA982" w14:textId="77777777" w:rsidR="00DF0229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Повышение роли в увеличении вклада предпринимательства в решении социальных и экономических задач в </w:t>
            </w:r>
            <w:r w:rsidR="00F9412B">
              <w:rPr>
                <w:rFonts w:ascii="Times New Roman" w:hAnsi="Times New Roman"/>
                <w:sz w:val="21"/>
              </w:rPr>
              <w:t>Мичуринском</w:t>
            </w:r>
            <w:r>
              <w:rPr>
                <w:rFonts w:ascii="Times New Roman" w:hAnsi="Times New Roman"/>
                <w:sz w:val="21"/>
              </w:rPr>
              <w:t xml:space="preserve"> сельском поселении;</w:t>
            </w:r>
          </w:p>
          <w:p w14:paraId="2CD9BF9D" w14:textId="77777777" w:rsidR="00DF0229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Увеличение человеческого капитала молодёжи в </w:t>
            </w:r>
            <w:r w:rsidR="00F9412B">
              <w:rPr>
                <w:rFonts w:ascii="Times New Roman" w:hAnsi="Times New Roman"/>
                <w:sz w:val="21"/>
              </w:rPr>
              <w:t>Мичуринском</w:t>
            </w:r>
            <w:r>
              <w:rPr>
                <w:rFonts w:ascii="Times New Roman" w:hAnsi="Times New Roman"/>
                <w:sz w:val="21"/>
              </w:rPr>
              <w:t xml:space="preserve"> сельском поселении;</w:t>
            </w:r>
          </w:p>
          <w:p w14:paraId="3898A647" w14:textId="77777777" w:rsidR="00DF0229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Профилактика противодействия терроризма, экстремизма, ксенофобии;</w:t>
            </w:r>
          </w:p>
          <w:p w14:paraId="532FCD21" w14:textId="77777777" w:rsidR="00DF0229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Подготовка документов и осуществление государственного кадастрового учета и государственной регистрации прав собственности на объекты недвижного имущества.</w:t>
            </w:r>
          </w:p>
        </w:tc>
      </w:tr>
      <w:tr w:rsidR="00DF0229" w:rsidRPr="00AF560B" w14:paraId="1C9F8392" w14:textId="77777777">
        <w:trPr>
          <w:trHeight w:val="528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5104EE2" w14:textId="77777777" w:rsidR="00DF0229" w:rsidRPr="00AF560B" w:rsidRDefault="006606B3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 xml:space="preserve">Задачи муниципальной программы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DAF09E4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Обеспечение социально-экономического и культурного развития частей территорий поселения;</w:t>
            </w:r>
          </w:p>
          <w:p w14:paraId="3F1B6F35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Благоустройство территорий;</w:t>
            </w:r>
          </w:p>
          <w:p w14:paraId="1A861601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Привлечение жителей к участию в решении проблем благоустройства населенных пунктов;</w:t>
            </w:r>
          </w:p>
          <w:p w14:paraId="2506DE5C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pacing w:val="2"/>
                <w:sz w:val="21"/>
              </w:rPr>
              <w:t>Повышение комфортных условий проживания граждан</w:t>
            </w:r>
            <w:r w:rsidRPr="00AF560B">
              <w:rPr>
                <w:rFonts w:ascii="Times New Roman" w:hAnsi="Times New Roman"/>
                <w:sz w:val="21"/>
              </w:rPr>
              <w:t>;</w:t>
            </w:r>
          </w:p>
          <w:p w14:paraId="138D3987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 xml:space="preserve">Благоустройство сельских населенных пунктов, в том числе детскими и спортивными игровыми площадками, элементами; </w:t>
            </w:r>
          </w:p>
          <w:p w14:paraId="2BE4BC2C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Создание условий для занятий физической культурой и спортом;</w:t>
            </w:r>
          </w:p>
          <w:p w14:paraId="0113AC72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Модернизация сети уличного освещения;</w:t>
            </w:r>
          </w:p>
          <w:p w14:paraId="6ACB3753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 xml:space="preserve">Повышение конкурентоспособности субъектов малого и среднего предпринимательства </w:t>
            </w:r>
            <w:r w:rsidR="00F9412B" w:rsidRPr="00AF560B">
              <w:rPr>
                <w:rFonts w:ascii="Times New Roman" w:hAnsi="Times New Roman"/>
                <w:sz w:val="21"/>
              </w:rPr>
              <w:t>Мичуринского</w:t>
            </w:r>
            <w:r w:rsidRPr="00AF560B">
              <w:rPr>
                <w:rFonts w:ascii="Times New Roman" w:hAnsi="Times New Roman"/>
                <w:sz w:val="21"/>
              </w:rPr>
              <w:t xml:space="preserve"> поселения на внутренних и внешних рынках;</w:t>
            </w:r>
          </w:p>
          <w:p w14:paraId="111667EA" w14:textId="77777777" w:rsidR="00DF0229" w:rsidRPr="00AF560B" w:rsidRDefault="006606B3">
            <w:pPr>
              <w:tabs>
                <w:tab w:val="left" w:pos="287"/>
              </w:tabs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Улучшение стартовых условий для предпринимательской деятельности представителям социально незащищенных слоев населения и молодежи;</w:t>
            </w:r>
          </w:p>
          <w:p w14:paraId="239D254C" w14:textId="77777777" w:rsidR="00DF0229" w:rsidRPr="00AF560B" w:rsidRDefault="006606B3">
            <w:pPr>
              <w:tabs>
                <w:tab w:val="left" w:pos="287"/>
              </w:tabs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Укрепление социального статуса, повышение престижа предпринимательства;</w:t>
            </w:r>
          </w:p>
          <w:p w14:paraId="5EAC8B4E" w14:textId="77777777" w:rsidR="00DF0229" w:rsidRPr="00AF560B" w:rsidRDefault="006606B3">
            <w:pPr>
              <w:tabs>
                <w:tab w:val="left" w:pos="287"/>
              </w:tabs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Развитие инфраструктуры поддержки предпринимательства;</w:t>
            </w:r>
          </w:p>
          <w:p w14:paraId="1C69201B" w14:textId="77777777" w:rsidR="00DF0229" w:rsidRPr="00AF560B" w:rsidRDefault="006606B3">
            <w:pPr>
              <w:tabs>
                <w:tab w:val="left" w:pos="287"/>
              </w:tabs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Создание системы для постоянного выявления возможностей развития малого и среднего бизнеса;</w:t>
            </w:r>
          </w:p>
          <w:p w14:paraId="08016D73" w14:textId="77777777" w:rsidR="00DF0229" w:rsidRPr="00AF560B" w:rsidRDefault="006606B3">
            <w:pPr>
              <w:tabs>
                <w:tab w:val="left" w:pos="287"/>
              </w:tabs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Совершенствование информационно-консультационной поддержки путем расширения услуг, оказываемых инфраструктурой поддержки предпринимательства;</w:t>
            </w:r>
          </w:p>
          <w:p w14:paraId="39D08CC0" w14:textId="77777777" w:rsidR="00DF0229" w:rsidRPr="00AF560B" w:rsidRDefault="006606B3">
            <w:pPr>
              <w:tabs>
                <w:tab w:val="left" w:pos="3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lastRenderedPageBreak/>
              <w:t>Создание условий для развития и поддержки инфраструктуры субъектов малого и среднего предпринимательства;</w:t>
            </w:r>
          </w:p>
          <w:p w14:paraId="10B46F87" w14:textId="77777777" w:rsidR="00DF0229" w:rsidRPr="00AF560B" w:rsidRDefault="006606B3">
            <w:pPr>
              <w:tabs>
                <w:tab w:val="left" w:pos="418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Стимулирование молодёжи к ведению здорового образа жизни;</w:t>
            </w:r>
          </w:p>
          <w:p w14:paraId="75275659" w14:textId="77777777" w:rsidR="00DF0229" w:rsidRPr="00AF560B" w:rsidRDefault="006606B3">
            <w:pPr>
              <w:tabs>
                <w:tab w:val="left" w:pos="418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Формирование устойчивой гражданской позиции у молодёжи;</w:t>
            </w:r>
          </w:p>
          <w:p w14:paraId="0128790A" w14:textId="77777777" w:rsidR="00DF0229" w:rsidRPr="00AF560B" w:rsidRDefault="006606B3">
            <w:pPr>
              <w:tabs>
                <w:tab w:val="left" w:pos="287"/>
              </w:tabs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Создание условий для самореализации молодёжи;</w:t>
            </w:r>
          </w:p>
          <w:p w14:paraId="08B82CE8" w14:textId="77777777" w:rsidR="00DF0229" w:rsidRPr="00AF560B" w:rsidRDefault="006606B3">
            <w:pPr>
              <w:tabs>
                <w:tab w:val="left" w:pos="287"/>
              </w:tabs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 xml:space="preserve">Подготовка землеустроительной документации, содержащей необходимые для внесения в единый государственный реестр недвижимости сведений о местоположении границ населенных пунктов </w:t>
            </w:r>
            <w:r w:rsidR="00F9412B" w:rsidRPr="00AF560B">
              <w:rPr>
                <w:rFonts w:ascii="Times New Roman" w:hAnsi="Times New Roman"/>
                <w:sz w:val="21"/>
              </w:rPr>
              <w:t>Мичуринского</w:t>
            </w:r>
            <w:r w:rsidRPr="00AF560B">
              <w:rPr>
                <w:rFonts w:ascii="Times New Roman" w:hAnsi="Times New Roman"/>
                <w:sz w:val="21"/>
              </w:rPr>
              <w:t xml:space="preserve"> сельского поселения</w:t>
            </w:r>
          </w:p>
        </w:tc>
      </w:tr>
      <w:tr w:rsidR="00DF0229" w:rsidRPr="00AF560B" w14:paraId="7817F0FE" w14:textId="77777777">
        <w:trPr>
          <w:trHeight w:val="528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E873B5D" w14:textId="77777777" w:rsidR="00DF0229" w:rsidRPr="00AF560B" w:rsidRDefault="006606B3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4FD2D47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К окончанию реализации Программы планируется:</w:t>
            </w:r>
          </w:p>
          <w:p w14:paraId="4FBEA764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 xml:space="preserve">Увеличение количества зарегистрированных субъектов малого и среднего предпринимательства на территории </w:t>
            </w:r>
            <w:r w:rsidR="00F9412B" w:rsidRPr="00AF560B">
              <w:rPr>
                <w:rFonts w:ascii="Times New Roman" w:hAnsi="Times New Roman"/>
                <w:sz w:val="21"/>
              </w:rPr>
              <w:t>Мичуринского</w:t>
            </w:r>
            <w:r w:rsidRPr="00AF560B">
              <w:rPr>
                <w:rFonts w:ascii="Times New Roman" w:hAnsi="Times New Roman"/>
                <w:sz w:val="21"/>
              </w:rPr>
              <w:t xml:space="preserve"> сельского поселения;</w:t>
            </w:r>
          </w:p>
          <w:p w14:paraId="60287810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Увеличение числа молодёжи, участвующей в мероприятиях по основным направлениям молодёжной политики;</w:t>
            </w:r>
          </w:p>
          <w:p w14:paraId="0B92DFF9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Увеличение числа временно трудоустроенных несовершеннолетних граждан в летний период в трудовой бригаде при администрации;</w:t>
            </w:r>
          </w:p>
          <w:p w14:paraId="1CA704FD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Увеличение числа детей из малообеспеченных семей путевками в летний оздоровительный лагерь;</w:t>
            </w:r>
          </w:p>
          <w:p w14:paraId="4E7713DC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Совершенствование форм и методов работы органов местного самоуправления по профилактике терроризма и экстремизма, проявлений национальной и расовой нетерпимости, противодействие этнической дискриминации на территории муниципального образования;</w:t>
            </w:r>
          </w:p>
          <w:p w14:paraId="4941B05E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 w:rsidRPr="00AF560B">
              <w:rPr>
                <w:rFonts w:ascii="Times New Roman" w:hAnsi="Times New Roman"/>
                <w:sz w:val="21"/>
              </w:rPr>
              <w:t>Увеличение количества поставленных на кадастровый учет объектов, подготовка технических планов, разработка проектов планировки, межеваний, инженерных изысканий.</w:t>
            </w:r>
          </w:p>
        </w:tc>
      </w:tr>
      <w:tr w:rsidR="00DF0229" w:rsidRPr="00AF560B" w14:paraId="6CD1389C" w14:textId="77777777">
        <w:trPr>
          <w:trHeight w:val="528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985413A" w14:textId="77777777" w:rsidR="00DF0229" w:rsidRPr="00AF560B" w:rsidRDefault="006606B3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Проекты, реализуемые в рамках муниципальной программы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82418C7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1. Комплекс программных мероприятий «Развитие и поддержка малого и среднего предпринимательства на территории муниципального образования».</w:t>
            </w:r>
          </w:p>
          <w:p w14:paraId="3BD74171" w14:textId="50BE78A2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 xml:space="preserve">2. Комплекс программных мероприятий «Молодежная политика в </w:t>
            </w:r>
            <w:r w:rsidR="00F9412B" w:rsidRPr="00AF560B">
              <w:rPr>
                <w:rFonts w:ascii="Times New Roman" w:hAnsi="Times New Roman"/>
                <w:sz w:val="21"/>
              </w:rPr>
              <w:t>Мичуринско</w:t>
            </w:r>
            <w:r w:rsidR="00A93DBF" w:rsidRPr="00AF560B">
              <w:rPr>
                <w:rFonts w:ascii="Times New Roman" w:hAnsi="Times New Roman"/>
                <w:sz w:val="21"/>
              </w:rPr>
              <w:t>м</w:t>
            </w:r>
            <w:r w:rsidRPr="00AF560B">
              <w:rPr>
                <w:rFonts w:ascii="Times New Roman" w:hAnsi="Times New Roman"/>
                <w:sz w:val="21"/>
              </w:rPr>
              <w:t xml:space="preserve"> сельско</w:t>
            </w:r>
            <w:r w:rsidR="00A93DBF" w:rsidRPr="00AF560B">
              <w:rPr>
                <w:rFonts w:ascii="Times New Roman" w:hAnsi="Times New Roman"/>
                <w:sz w:val="21"/>
              </w:rPr>
              <w:t>м</w:t>
            </w:r>
            <w:r w:rsidRPr="00AF560B">
              <w:rPr>
                <w:rFonts w:ascii="Times New Roman" w:hAnsi="Times New Roman"/>
                <w:sz w:val="21"/>
              </w:rPr>
              <w:t xml:space="preserve"> </w:t>
            </w:r>
            <w:r w:rsidR="00AF560B" w:rsidRPr="00AF560B">
              <w:rPr>
                <w:rFonts w:ascii="Times New Roman" w:hAnsi="Times New Roman"/>
                <w:sz w:val="21"/>
              </w:rPr>
              <w:t>поселением</w:t>
            </w:r>
            <w:r w:rsidRPr="00AF560B">
              <w:rPr>
                <w:rFonts w:ascii="Times New Roman" w:hAnsi="Times New Roman"/>
                <w:sz w:val="21"/>
              </w:rPr>
              <w:t>».</w:t>
            </w:r>
          </w:p>
          <w:p w14:paraId="4BF659E7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 xml:space="preserve">3. Комплекс программных мероприятий «Профилактика терроризма и экстремизма, а также минимизации и (или) ликвидации последствий проявлений терроризма и экстремизма на </w:t>
            </w:r>
            <w:r w:rsidR="00A93DBF" w:rsidRPr="00AF560B">
              <w:rPr>
                <w:rFonts w:ascii="Times New Roman" w:hAnsi="Times New Roman"/>
                <w:sz w:val="21"/>
              </w:rPr>
              <w:t xml:space="preserve">территории </w:t>
            </w:r>
            <w:r w:rsidR="00F9412B" w:rsidRPr="00AF560B">
              <w:rPr>
                <w:rFonts w:ascii="Times New Roman" w:hAnsi="Times New Roman"/>
                <w:sz w:val="21"/>
              </w:rPr>
              <w:t>Мичуринско</w:t>
            </w:r>
            <w:r w:rsidR="00A93DBF" w:rsidRPr="00AF560B">
              <w:rPr>
                <w:rFonts w:ascii="Times New Roman" w:hAnsi="Times New Roman"/>
                <w:sz w:val="21"/>
              </w:rPr>
              <w:t>го</w:t>
            </w:r>
            <w:r w:rsidRPr="00AF560B">
              <w:rPr>
                <w:rFonts w:ascii="Times New Roman" w:hAnsi="Times New Roman"/>
                <w:sz w:val="21"/>
              </w:rPr>
              <w:t xml:space="preserve"> сельско</w:t>
            </w:r>
            <w:r w:rsidR="00A93DBF" w:rsidRPr="00AF560B">
              <w:rPr>
                <w:rFonts w:ascii="Times New Roman" w:hAnsi="Times New Roman"/>
                <w:sz w:val="21"/>
              </w:rPr>
              <w:t>го</w:t>
            </w:r>
            <w:r w:rsidRPr="00AF560B">
              <w:rPr>
                <w:rFonts w:ascii="Times New Roman" w:hAnsi="Times New Roman"/>
                <w:sz w:val="21"/>
              </w:rPr>
              <w:t xml:space="preserve"> поселени</w:t>
            </w:r>
            <w:r w:rsidR="00A93DBF" w:rsidRPr="00AF560B">
              <w:rPr>
                <w:rFonts w:ascii="Times New Roman" w:hAnsi="Times New Roman"/>
                <w:sz w:val="21"/>
              </w:rPr>
              <w:t>я</w:t>
            </w:r>
            <w:r w:rsidRPr="00AF560B">
              <w:rPr>
                <w:rFonts w:ascii="Times New Roman" w:hAnsi="Times New Roman"/>
                <w:sz w:val="21"/>
              </w:rPr>
              <w:t xml:space="preserve"> Приозерск</w:t>
            </w:r>
            <w:r w:rsidR="00A93DBF" w:rsidRPr="00AF560B">
              <w:rPr>
                <w:rFonts w:ascii="Times New Roman" w:hAnsi="Times New Roman"/>
                <w:sz w:val="21"/>
              </w:rPr>
              <w:t>ого муниципального</w:t>
            </w:r>
            <w:r w:rsidRPr="00AF560B">
              <w:rPr>
                <w:rFonts w:ascii="Times New Roman" w:hAnsi="Times New Roman"/>
                <w:sz w:val="21"/>
              </w:rPr>
              <w:t xml:space="preserve"> район</w:t>
            </w:r>
            <w:r w:rsidR="00A93DBF" w:rsidRPr="00AF560B">
              <w:rPr>
                <w:rFonts w:ascii="Times New Roman" w:hAnsi="Times New Roman"/>
                <w:sz w:val="21"/>
              </w:rPr>
              <w:t>а</w:t>
            </w:r>
            <w:r w:rsidRPr="00AF560B">
              <w:rPr>
                <w:rFonts w:ascii="Times New Roman" w:hAnsi="Times New Roman"/>
                <w:sz w:val="21"/>
              </w:rPr>
              <w:t xml:space="preserve"> Ленинградской области».</w:t>
            </w:r>
          </w:p>
          <w:p w14:paraId="44E3C231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 xml:space="preserve">4. Комплекс программных мероприятий «Управление, содержание и распоряжение муниципальным имуществом </w:t>
            </w:r>
            <w:r w:rsidR="00F9412B" w:rsidRPr="00AF560B">
              <w:rPr>
                <w:rFonts w:ascii="Times New Roman" w:hAnsi="Times New Roman"/>
                <w:sz w:val="21"/>
              </w:rPr>
              <w:t>Мичуринского</w:t>
            </w:r>
            <w:r w:rsidRPr="00AF560B">
              <w:rPr>
                <w:rFonts w:ascii="Times New Roman" w:hAnsi="Times New Roman"/>
                <w:sz w:val="21"/>
              </w:rPr>
              <w:t xml:space="preserve"> сельского поселения».</w:t>
            </w:r>
          </w:p>
          <w:p w14:paraId="709DB261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1"/>
              </w:rPr>
              <w:t>5. Комплекс процессных мероприятий «Содействие развитию участия населения в осуществлении местного самоуправления в Ленинградской области».</w:t>
            </w:r>
          </w:p>
        </w:tc>
      </w:tr>
      <w:tr w:rsidR="00DF0229" w:rsidRPr="00AF560B" w14:paraId="1298A86A" w14:textId="77777777">
        <w:trPr>
          <w:trHeight w:val="528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1759ECD" w14:textId="77777777" w:rsidR="00DF0229" w:rsidRPr="00AF560B" w:rsidRDefault="006606B3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859E822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2"/>
                <w:sz w:val="21"/>
              </w:rPr>
            </w:pPr>
            <w:bookmarkStart w:id="0" w:name="OLE_LINK19"/>
            <w:bookmarkStart w:id="1" w:name="OLE_LINK20"/>
            <w:bookmarkEnd w:id="0"/>
            <w:bookmarkEnd w:id="1"/>
            <w:r w:rsidRPr="00AF560B">
              <w:rPr>
                <w:rFonts w:ascii="Times New Roman" w:hAnsi="Times New Roman"/>
                <w:spacing w:val="2"/>
                <w:sz w:val="21"/>
              </w:rPr>
              <w:t xml:space="preserve">Общий объем бюджетных ассигнований муниципальной программы составляет </w:t>
            </w:r>
            <w:r w:rsidRPr="00AF560B">
              <w:rPr>
                <w:rFonts w:ascii="Times New Roman" w:hAnsi="Times New Roman"/>
                <w:b/>
                <w:spacing w:val="2"/>
                <w:sz w:val="21"/>
              </w:rPr>
              <w:t>10 511,23 тыс. руб., в том числе:</w:t>
            </w:r>
          </w:p>
          <w:p w14:paraId="7C2B02AA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1"/>
              </w:rPr>
            </w:pPr>
            <w:r w:rsidRPr="00AF560B">
              <w:rPr>
                <w:rFonts w:ascii="Times New Roman" w:hAnsi="Times New Roman"/>
                <w:spacing w:val="2"/>
                <w:sz w:val="21"/>
              </w:rPr>
              <w:t xml:space="preserve">- областной бюджет – 4 415,6 тыс. руб., </w:t>
            </w:r>
          </w:p>
          <w:p w14:paraId="19123B4E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1"/>
              </w:rPr>
            </w:pPr>
            <w:r w:rsidRPr="00AF560B">
              <w:rPr>
                <w:rFonts w:ascii="Times New Roman" w:hAnsi="Times New Roman"/>
                <w:spacing w:val="2"/>
                <w:sz w:val="21"/>
              </w:rPr>
              <w:t xml:space="preserve">- местный бюджет – 6 095,63 тыс. руб., </w:t>
            </w:r>
          </w:p>
          <w:p w14:paraId="6B79E970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1"/>
              </w:rPr>
            </w:pPr>
            <w:r w:rsidRPr="00AF560B">
              <w:rPr>
                <w:rFonts w:ascii="Times New Roman" w:hAnsi="Times New Roman"/>
                <w:spacing w:val="2"/>
                <w:sz w:val="21"/>
              </w:rPr>
              <w:t>в том числе:</w:t>
            </w:r>
          </w:p>
          <w:p w14:paraId="3EFD602E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2"/>
                <w:sz w:val="21"/>
              </w:rPr>
            </w:pPr>
            <w:r w:rsidRPr="00AF560B">
              <w:rPr>
                <w:rFonts w:ascii="Times New Roman" w:hAnsi="Times New Roman"/>
                <w:b/>
                <w:spacing w:val="2"/>
                <w:sz w:val="21"/>
              </w:rPr>
              <w:t>- 2025 год – 9 658,23 тыс. руб., в том числе:</w:t>
            </w:r>
          </w:p>
          <w:p w14:paraId="195F8D2B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1"/>
              </w:rPr>
            </w:pPr>
            <w:r w:rsidRPr="00AF560B">
              <w:rPr>
                <w:rFonts w:ascii="Times New Roman" w:hAnsi="Times New Roman"/>
                <w:spacing w:val="2"/>
                <w:sz w:val="21"/>
              </w:rPr>
              <w:t>- областной бюджет – 4 415,6 тыс. руб.,</w:t>
            </w:r>
          </w:p>
          <w:p w14:paraId="01B776E7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1"/>
              </w:rPr>
            </w:pPr>
            <w:r w:rsidRPr="00AF560B">
              <w:rPr>
                <w:rFonts w:ascii="Times New Roman" w:hAnsi="Times New Roman"/>
                <w:spacing w:val="2"/>
                <w:sz w:val="21"/>
              </w:rPr>
              <w:t>- местный бюджет – 5 242,63 тыс. руб.;</w:t>
            </w:r>
          </w:p>
          <w:p w14:paraId="76592BF2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2"/>
                <w:sz w:val="21"/>
              </w:rPr>
            </w:pPr>
            <w:r w:rsidRPr="00AF560B">
              <w:rPr>
                <w:rFonts w:ascii="Times New Roman" w:hAnsi="Times New Roman"/>
                <w:b/>
                <w:spacing w:val="2"/>
                <w:sz w:val="21"/>
              </w:rPr>
              <w:t>- 2026 год – 853,0 тыс. руб., в том числе:</w:t>
            </w:r>
          </w:p>
          <w:p w14:paraId="55F7CD50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1"/>
              </w:rPr>
            </w:pPr>
            <w:r w:rsidRPr="00AF560B">
              <w:rPr>
                <w:rFonts w:ascii="Times New Roman" w:hAnsi="Times New Roman"/>
                <w:spacing w:val="2"/>
                <w:sz w:val="21"/>
              </w:rPr>
              <w:t>- областной бюджет – 0,0 тыс. руб.,</w:t>
            </w:r>
          </w:p>
          <w:p w14:paraId="1E8C6449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1"/>
              </w:rPr>
            </w:pPr>
            <w:r w:rsidRPr="00AF560B">
              <w:rPr>
                <w:rFonts w:ascii="Times New Roman" w:hAnsi="Times New Roman"/>
                <w:spacing w:val="2"/>
                <w:sz w:val="21"/>
              </w:rPr>
              <w:t>- местный бюджет – 853,0 тыс. руб.;</w:t>
            </w:r>
          </w:p>
          <w:p w14:paraId="0AEFFF6B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2"/>
                <w:sz w:val="21"/>
              </w:rPr>
            </w:pPr>
            <w:r w:rsidRPr="00AF560B">
              <w:rPr>
                <w:rFonts w:ascii="Times New Roman" w:hAnsi="Times New Roman"/>
                <w:b/>
                <w:spacing w:val="2"/>
                <w:sz w:val="21"/>
              </w:rPr>
              <w:t>- 2027 год – 0,0 тыс. руб. </w:t>
            </w:r>
          </w:p>
          <w:p w14:paraId="34265682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2"/>
                <w:sz w:val="21"/>
              </w:rPr>
            </w:pPr>
            <w:r w:rsidRPr="00AF560B">
              <w:rPr>
                <w:rStyle w:val="1f7"/>
                <w:rFonts w:ascii="Times New Roman" w:hAnsi="Times New Roman"/>
                <w:b/>
                <w:spacing w:val="2"/>
                <w:sz w:val="21"/>
              </w:rPr>
              <w:t>- 2028 год – 0,0 тыс. руб.</w:t>
            </w:r>
          </w:p>
          <w:p w14:paraId="3DD17A44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2"/>
                <w:sz w:val="21"/>
              </w:rPr>
            </w:pPr>
            <w:r w:rsidRPr="00AF560B">
              <w:rPr>
                <w:rStyle w:val="1f7"/>
                <w:rFonts w:ascii="Times New Roman" w:hAnsi="Times New Roman"/>
                <w:b/>
                <w:spacing w:val="2"/>
                <w:sz w:val="21"/>
              </w:rPr>
              <w:t>- 2029 год – 0,0 тыс. руб.</w:t>
            </w:r>
          </w:p>
          <w:p w14:paraId="284C4FA8" w14:textId="77777777" w:rsidR="00DF0229" w:rsidRPr="00AF560B" w:rsidRDefault="006606B3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2"/>
                <w:sz w:val="21"/>
              </w:rPr>
            </w:pPr>
            <w:r w:rsidRPr="00AF560B">
              <w:rPr>
                <w:rStyle w:val="1f7"/>
                <w:rFonts w:ascii="Times New Roman" w:hAnsi="Times New Roman"/>
                <w:b/>
                <w:spacing w:val="2"/>
                <w:sz w:val="21"/>
              </w:rPr>
              <w:t>- 2030 год – 0,0 тыс. руб. </w:t>
            </w:r>
          </w:p>
        </w:tc>
      </w:tr>
      <w:tr w:rsidR="00DF0229" w:rsidRPr="00AF560B" w14:paraId="2AB715B6" w14:textId="77777777">
        <w:trPr>
          <w:trHeight w:val="528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581AFD2" w14:textId="77777777" w:rsidR="00DF0229" w:rsidRPr="00AF560B" w:rsidRDefault="006606B3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 xml:space="preserve">Размер налоговых расходов, направленных на достижение цели муниципальной </w:t>
            </w:r>
            <w:r w:rsidRPr="00AF560B">
              <w:rPr>
                <w:rFonts w:ascii="Times New Roman" w:hAnsi="Times New Roman"/>
                <w:sz w:val="21"/>
              </w:rPr>
              <w:lastRenderedPageBreak/>
              <w:t>программы, всего, в т.ч. по годам реализации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B42BF70" w14:textId="77777777" w:rsidR="00DF0229" w:rsidRPr="00AF560B" w:rsidRDefault="006606B3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 w:rsidRPr="00AF560B">
              <w:rPr>
                <w:rFonts w:ascii="Times New Roman" w:hAnsi="Times New Roman"/>
                <w:sz w:val="21"/>
              </w:rPr>
              <w:lastRenderedPageBreak/>
              <w:t>Налоговые расходы не предусмотрены</w:t>
            </w:r>
          </w:p>
        </w:tc>
      </w:tr>
    </w:tbl>
    <w:p w14:paraId="4CC8C1C8" w14:textId="77777777" w:rsidR="00A93DBF" w:rsidRPr="00AF560B" w:rsidRDefault="00A93DBF">
      <w:pPr>
        <w:spacing w:after="0" w:line="240" w:lineRule="auto"/>
        <w:jc w:val="center"/>
        <w:rPr>
          <w:rFonts w:ascii="Times New Roman" w:hAnsi="Times New Roman"/>
          <w:b/>
          <w:sz w:val="23"/>
        </w:rPr>
      </w:pPr>
    </w:p>
    <w:p w14:paraId="4CBEE741" w14:textId="77777777" w:rsidR="00DF0229" w:rsidRPr="00AF560B" w:rsidRDefault="006606B3">
      <w:pPr>
        <w:spacing w:after="0" w:line="240" w:lineRule="auto"/>
        <w:jc w:val="center"/>
        <w:rPr>
          <w:rFonts w:ascii="Times New Roman" w:hAnsi="Times New Roman"/>
          <w:b/>
          <w:sz w:val="23"/>
        </w:rPr>
      </w:pPr>
      <w:r w:rsidRPr="00AF560B">
        <w:rPr>
          <w:rFonts w:ascii="Times New Roman" w:hAnsi="Times New Roman"/>
          <w:b/>
          <w:sz w:val="23"/>
        </w:rPr>
        <w:t>1. Общая характеристика, основные проблемы и прогноз развития сферы реализации муниципальной программы</w:t>
      </w:r>
    </w:p>
    <w:p w14:paraId="52BA7B09" w14:textId="77777777" w:rsidR="00CD4711" w:rsidRPr="00AF560B" w:rsidRDefault="00CD4711">
      <w:pPr>
        <w:spacing w:after="0" w:line="240" w:lineRule="auto"/>
        <w:jc w:val="center"/>
        <w:rPr>
          <w:rFonts w:ascii="Times New Roman" w:hAnsi="Times New Roman"/>
          <w:b/>
          <w:sz w:val="23"/>
        </w:rPr>
      </w:pPr>
    </w:p>
    <w:p w14:paraId="570EDA9D" w14:textId="77777777" w:rsidR="00DF0229" w:rsidRPr="00AF560B" w:rsidRDefault="006606B3">
      <w:pPr>
        <w:spacing w:after="0" w:line="240" w:lineRule="auto"/>
        <w:ind w:firstLine="539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>Данная</w:t>
      </w:r>
      <w:bookmarkStart w:id="2" w:name="YANDEX_144"/>
      <w:bookmarkEnd w:id="2"/>
      <w:r w:rsidRPr="00AF560B">
        <w:rPr>
          <w:rFonts w:ascii="Times New Roman" w:hAnsi="Times New Roman"/>
          <w:sz w:val="23"/>
        </w:rPr>
        <w:t xml:space="preserve"> Программа разработана для реализации мероприятий</w:t>
      </w:r>
      <w:bookmarkStart w:id="3" w:name="YANDEX_145"/>
      <w:bookmarkEnd w:id="3"/>
      <w:r w:rsidRPr="00AF560B">
        <w:rPr>
          <w:rFonts w:ascii="Times New Roman" w:hAnsi="Times New Roman"/>
          <w:sz w:val="23"/>
        </w:rPr>
        <w:t xml:space="preserve"> по</w:t>
      </w:r>
      <w:bookmarkStart w:id="4" w:name="YANDEX_146"/>
      <w:bookmarkEnd w:id="4"/>
      <w:r w:rsidRPr="00AF560B">
        <w:rPr>
          <w:rFonts w:ascii="Times New Roman" w:hAnsi="Times New Roman"/>
          <w:sz w:val="23"/>
        </w:rPr>
        <w:t xml:space="preserve"> содействие развитию на части территории </w:t>
      </w:r>
      <w:r w:rsidR="00F9412B" w:rsidRPr="00AF560B">
        <w:rPr>
          <w:rFonts w:ascii="Times New Roman" w:hAnsi="Times New Roman"/>
          <w:sz w:val="23"/>
        </w:rPr>
        <w:t>Мичуринского</w:t>
      </w:r>
      <w:r w:rsidRPr="00AF560B">
        <w:rPr>
          <w:rFonts w:ascii="Times New Roman" w:hAnsi="Times New Roman"/>
          <w:sz w:val="23"/>
        </w:rPr>
        <w:t xml:space="preserve"> сельского поселения иных форм местного самоуправления. </w:t>
      </w:r>
    </w:p>
    <w:p w14:paraId="6FE5AAC6" w14:textId="77777777" w:rsidR="00DF0229" w:rsidRPr="00AF560B" w:rsidRDefault="00F9412B">
      <w:pPr>
        <w:spacing w:after="0" w:line="240" w:lineRule="auto"/>
        <w:ind w:firstLine="539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>Мичуринское</w:t>
      </w:r>
      <w:r w:rsidR="006606B3" w:rsidRPr="00AF560B">
        <w:rPr>
          <w:rFonts w:ascii="Times New Roman" w:hAnsi="Times New Roman"/>
          <w:sz w:val="23"/>
        </w:rPr>
        <w:t xml:space="preserve"> сельское поселение Приозерского муниципального района Ленинградской области включает в себя девять населённых пунктов. Населённые пункты удалены друг от друга, имеется значительная протяженность дорог</w:t>
      </w:r>
      <w:bookmarkStart w:id="5" w:name="YANDEX_150"/>
      <w:bookmarkEnd w:id="5"/>
      <w:r w:rsidR="006606B3" w:rsidRPr="00AF560B">
        <w:rPr>
          <w:rFonts w:ascii="Times New Roman" w:hAnsi="Times New Roman"/>
          <w:sz w:val="23"/>
        </w:rPr>
        <w:t xml:space="preserve"> муниципального и регионального значения. Большинство объектов внешнего</w:t>
      </w:r>
      <w:bookmarkStart w:id="6" w:name="YANDEX_151"/>
      <w:bookmarkEnd w:id="6"/>
      <w:r w:rsidR="006606B3" w:rsidRPr="00AF560B">
        <w:rPr>
          <w:rFonts w:ascii="Times New Roman" w:hAnsi="Times New Roman"/>
          <w:sz w:val="23"/>
        </w:rPr>
        <w:t xml:space="preserve"> благоустройства населенных пунктов, таких как пешеходные зоны, зоны отдыха, дороги, уличное освещение, детские и спортивные площадки, элементы благоустройства нуждаются в ремонте, реконструкции, частичной или полной замене.</w:t>
      </w:r>
    </w:p>
    <w:p w14:paraId="58D563CA" w14:textId="77777777" w:rsidR="00DF0229" w:rsidRPr="00AF560B" w:rsidRDefault="006606B3">
      <w:pPr>
        <w:spacing w:after="0" w:line="240" w:lineRule="auto"/>
        <w:ind w:firstLine="360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>Программно-целевой подход к решению проблем</w:t>
      </w:r>
      <w:bookmarkStart w:id="7" w:name="YANDEX_155"/>
      <w:bookmarkEnd w:id="7"/>
      <w:r w:rsidRPr="00AF560B">
        <w:rPr>
          <w:rFonts w:ascii="Times New Roman" w:hAnsi="Times New Roman"/>
          <w:sz w:val="23"/>
        </w:rPr>
        <w:t xml:space="preserve"> благоустройства и развития</w:t>
      </w:r>
      <w:bookmarkStart w:id="8" w:name="YANDEX_156"/>
      <w:bookmarkEnd w:id="8"/>
      <w:r w:rsidRPr="00AF560B">
        <w:rPr>
          <w:rFonts w:ascii="Times New Roman" w:hAnsi="Times New Roman"/>
          <w:sz w:val="23"/>
        </w:rPr>
        <w:t xml:space="preserve"> территории необходим, так как без стройной комплексной системы </w:t>
      </w:r>
      <w:bookmarkStart w:id="9" w:name="YANDEX_157"/>
      <w:bookmarkEnd w:id="9"/>
      <w:r w:rsidRPr="00AF560B">
        <w:rPr>
          <w:rFonts w:ascii="Times New Roman" w:hAnsi="Times New Roman"/>
          <w:sz w:val="23"/>
        </w:rPr>
        <w:t>благоустройства</w:t>
      </w:r>
      <w:bookmarkStart w:id="10" w:name="YANDEX_158"/>
      <w:bookmarkEnd w:id="10"/>
      <w:r w:rsidRPr="00AF560B">
        <w:rPr>
          <w:rFonts w:ascii="Times New Roman" w:hAnsi="Times New Roman"/>
          <w:sz w:val="23"/>
        </w:rPr>
        <w:t xml:space="preserve"> поселения невозможно добиться каких-либо значимых результатов в обеспечении комфортных условий для деятельности и отдыха жителей</w:t>
      </w:r>
      <w:bookmarkStart w:id="11" w:name="YANDEX_161"/>
      <w:bookmarkEnd w:id="11"/>
      <w:r w:rsidRPr="00AF560B">
        <w:rPr>
          <w:rFonts w:ascii="Times New Roman" w:hAnsi="Times New Roman"/>
          <w:sz w:val="23"/>
        </w:rPr>
        <w:t>. Важна четкая согласованность действий местной администрации и жителей, проживающих на частях территорий, где избраны общественные советы и старосты.</w:t>
      </w:r>
      <w:bookmarkStart w:id="12" w:name="YANDEX_162"/>
      <w:bookmarkStart w:id="13" w:name="YANDEX_163"/>
      <w:bookmarkEnd w:id="12"/>
      <w:bookmarkEnd w:id="13"/>
    </w:p>
    <w:p w14:paraId="0D6231F3" w14:textId="77777777" w:rsidR="00DF0229" w:rsidRPr="00AF560B" w:rsidRDefault="006606B3">
      <w:pPr>
        <w:spacing w:after="0" w:line="240" w:lineRule="auto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 xml:space="preserve">            Муниципальная подпрограмма </w:t>
      </w:r>
      <w:r w:rsidRPr="00AF560B">
        <w:rPr>
          <w:rFonts w:ascii="Times New Roman" w:hAnsi="Times New Roman"/>
          <w:sz w:val="24"/>
        </w:rPr>
        <w:t xml:space="preserve">«Устойчивое общественное развитие в </w:t>
      </w:r>
      <w:r w:rsidR="00F9412B" w:rsidRPr="00AF560B">
        <w:rPr>
          <w:rFonts w:ascii="Times New Roman" w:hAnsi="Times New Roman"/>
          <w:sz w:val="24"/>
        </w:rPr>
        <w:t>Мичуринском</w:t>
      </w:r>
      <w:r w:rsidRPr="00AF560B">
        <w:rPr>
          <w:rFonts w:ascii="Times New Roman" w:hAnsi="Times New Roman"/>
          <w:sz w:val="24"/>
        </w:rPr>
        <w:t xml:space="preserve"> сельском поселении на 2025-2030 годы» </w:t>
      </w:r>
      <w:r w:rsidRPr="00AF560B">
        <w:rPr>
          <w:rFonts w:ascii="Times New Roman" w:hAnsi="Times New Roman"/>
          <w:sz w:val="23"/>
        </w:rPr>
        <w:t xml:space="preserve">разработана в соответствии со ст. 14 Федерального закона № 131-ФЗ «Об общих принципах организации местного самоуправления Российской Федерации». </w:t>
      </w:r>
    </w:p>
    <w:p w14:paraId="0B22EA88" w14:textId="77777777" w:rsidR="00DF0229" w:rsidRPr="00AF560B" w:rsidRDefault="006606B3">
      <w:pPr>
        <w:pStyle w:val="af2"/>
        <w:ind w:firstLine="567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 xml:space="preserve">Малый бизнес - серьёзный сегмент экономики и социальной сферы </w:t>
      </w:r>
      <w:r w:rsidR="00F9412B" w:rsidRPr="00AF560B">
        <w:rPr>
          <w:rFonts w:ascii="Times New Roman" w:hAnsi="Times New Roman"/>
          <w:sz w:val="23"/>
        </w:rPr>
        <w:t>Мичуринского</w:t>
      </w:r>
      <w:r w:rsidRPr="00AF560B">
        <w:rPr>
          <w:rFonts w:ascii="Times New Roman" w:hAnsi="Times New Roman"/>
          <w:sz w:val="23"/>
        </w:rPr>
        <w:t xml:space="preserve"> сельского поселения. Он обеспечивает работой и стабильной заработной платой основную массу жителей, занятых в экономической сфере. Субъекты малого предпринимательства составляют две трети от общего числа предприятий, организаций, действующих на территории поселения.</w:t>
      </w:r>
    </w:p>
    <w:p w14:paraId="558C202C" w14:textId="77777777" w:rsidR="00DF0229" w:rsidRPr="00AF560B" w:rsidRDefault="006606B3">
      <w:pPr>
        <w:pStyle w:val="af2"/>
        <w:ind w:firstLine="567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>Развитие малого и среднего бизнеса имеет целью обеспечить решение экономических и социальных задач, в том числе способствует формированию конкурентной среды, насыщению рынков товарами и услугами, обеспечению занятости, росту доли квалифицированного персонала, увеличению налоговых поступлений в бюджеты всех уровней.</w:t>
      </w:r>
    </w:p>
    <w:p w14:paraId="7BBB1DBC" w14:textId="77777777" w:rsidR="00DF0229" w:rsidRPr="00AF560B" w:rsidRDefault="006606B3">
      <w:pPr>
        <w:pStyle w:val="af2"/>
        <w:ind w:firstLine="567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>Численность субъектов малого предпринимательства в течение 2019 - 2023 гг. имеет тенденцию к увеличению.</w:t>
      </w:r>
    </w:p>
    <w:p w14:paraId="5470A8C3" w14:textId="3F40CAFC" w:rsidR="00DF0229" w:rsidRPr="00AF560B" w:rsidRDefault="006606B3">
      <w:pPr>
        <w:pStyle w:val="af2"/>
        <w:ind w:firstLine="567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>В 202</w:t>
      </w:r>
      <w:r w:rsidR="00AF560B" w:rsidRPr="00AF560B">
        <w:rPr>
          <w:rFonts w:ascii="Times New Roman" w:hAnsi="Times New Roman"/>
          <w:sz w:val="23"/>
        </w:rPr>
        <w:t>3</w:t>
      </w:r>
      <w:r w:rsidRPr="00AF560B">
        <w:rPr>
          <w:rFonts w:ascii="Times New Roman" w:hAnsi="Times New Roman"/>
          <w:sz w:val="23"/>
        </w:rPr>
        <w:t xml:space="preserve"> году созданы </w:t>
      </w:r>
      <w:r w:rsidR="00AF560B" w:rsidRPr="00AF560B">
        <w:rPr>
          <w:rFonts w:ascii="Times New Roman" w:hAnsi="Times New Roman"/>
          <w:sz w:val="23"/>
        </w:rPr>
        <w:t>3</w:t>
      </w:r>
      <w:r w:rsidRPr="00AF560B">
        <w:rPr>
          <w:rFonts w:ascii="Times New Roman" w:hAnsi="Times New Roman"/>
          <w:sz w:val="23"/>
        </w:rPr>
        <w:t xml:space="preserve"> субъектов малого предпринимательства (индивидуальные предприниматели). Прекратили деятельность (закрылись) в 2023 году: 2 индивидуальных предпринимателя. Но, вместе с тем, действующие </w:t>
      </w:r>
      <w:r w:rsidR="00AF560B" w:rsidRPr="00AF560B">
        <w:rPr>
          <w:rFonts w:ascii="Times New Roman" w:hAnsi="Times New Roman"/>
          <w:sz w:val="23"/>
        </w:rPr>
        <w:t>5</w:t>
      </w:r>
      <w:r w:rsidRPr="00AF560B">
        <w:rPr>
          <w:rFonts w:ascii="Times New Roman" w:hAnsi="Times New Roman"/>
          <w:sz w:val="23"/>
        </w:rPr>
        <w:t xml:space="preserve"> индивидуальных предпринимателей и 2 организации расширили сферу деятельности и создали новые рабочие места.</w:t>
      </w:r>
    </w:p>
    <w:p w14:paraId="0107173D" w14:textId="77777777" w:rsidR="00DF0229" w:rsidRPr="00AF560B" w:rsidRDefault="006606B3">
      <w:pPr>
        <w:pStyle w:val="af2"/>
        <w:ind w:firstLine="567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>Увеличение количества субъектов малого и среднего предпринимательства обусловлено внесением изменений данных в единый реестр субъектов малого и среднего предпринимательства.</w:t>
      </w:r>
    </w:p>
    <w:p w14:paraId="08131CD6" w14:textId="77777777" w:rsidR="00DF0229" w:rsidRPr="00AF560B" w:rsidRDefault="006606B3">
      <w:pPr>
        <w:pStyle w:val="af2"/>
        <w:ind w:firstLine="567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 xml:space="preserve">Поддержка субъектов малого и среднего предпринимательства </w:t>
      </w:r>
      <w:r w:rsidR="00F9412B" w:rsidRPr="00AF560B">
        <w:rPr>
          <w:rFonts w:ascii="Times New Roman" w:hAnsi="Times New Roman"/>
          <w:sz w:val="23"/>
        </w:rPr>
        <w:t>Мичуринского</w:t>
      </w:r>
      <w:r w:rsidRPr="00AF560B">
        <w:rPr>
          <w:rFonts w:ascii="Times New Roman" w:hAnsi="Times New Roman"/>
          <w:sz w:val="23"/>
        </w:rPr>
        <w:t xml:space="preserve"> сельского поселения включает в себя информационную, консультационную поддержку, а также  содействие в получении финансовой, имущественной поддержки при участии в федеральных и региональных Программах поддержки малого предпринимательства, а так же содействие  в области подготовки, переподготовки и повышения квалификации их работников, в области инноваций и промышленного производства, ремесленничества, содействие в поддержке субъектов малого и среднего предпринимательства, осуществляющих внешнеэкономическую деятельность, содействие в поддержке субъектов малого и среднего предпринимательства, осуществляющих сельскохозяйственную деятельность.</w:t>
      </w:r>
    </w:p>
    <w:p w14:paraId="6045EE85" w14:textId="77777777" w:rsidR="00DF0229" w:rsidRPr="00AF560B" w:rsidRDefault="006606B3">
      <w:pPr>
        <w:pStyle w:val="af2"/>
        <w:ind w:firstLine="567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 xml:space="preserve">Молодежная политика является одним из приоритетных направлений деятельности администрации </w:t>
      </w:r>
      <w:r w:rsidR="00F9412B" w:rsidRPr="00AF560B">
        <w:rPr>
          <w:rFonts w:ascii="Times New Roman" w:hAnsi="Times New Roman"/>
          <w:sz w:val="23"/>
        </w:rPr>
        <w:t>Мичуринское</w:t>
      </w:r>
      <w:r w:rsidRPr="00AF560B">
        <w:rPr>
          <w:rFonts w:ascii="Times New Roman" w:hAnsi="Times New Roman"/>
          <w:sz w:val="23"/>
        </w:rPr>
        <w:t xml:space="preserve"> сельское поселение. Она реализуется администрацией при участии молодежных и детских общественных объединений, иных юридических и физических лиц. </w:t>
      </w:r>
    </w:p>
    <w:p w14:paraId="75DC532B" w14:textId="77777777" w:rsidR="00DF0229" w:rsidRPr="00AF560B" w:rsidRDefault="006606B3">
      <w:pPr>
        <w:pStyle w:val="af2"/>
        <w:ind w:firstLine="567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 xml:space="preserve">Приоритетом муниципальной подпрограммы «Молодежная политика в </w:t>
      </w:r>
      <w:r w:rsidR="00F9412B" w:rsidRPr="00AF560B">
        <w:rPr>
          <w:rFonts w:ascii="Times New Roman" w:hAnsi="Times New Roman"/>
          <w:sz w:val="23"/>
        </w:rPr>
        <w:t>Мичуринском</w:t>
      </w:r>
      <w:r w:rsidRPr="00AF560B">
        <w:rPr>
          <w:rFonts w:ascii="Times New Roman" w:hAnsi="Times New Roman"/>
          <w:sz w:val="23"/>
        </w:rPr>
        <w:t xml:space="preserve"> сельском поселении на 2025-2030 годы» является максимальное вовлечение молодёжи </w:t>
      </w:r>
      <w:r w:rsidR="00F9412B" w:rsidRPr="00AF560B">
        <w:rPr>
          <w:rFonts w:ascii="Times New Roman" w:hAnsi="Times New Roman"/>
          <w:sz w:val="23"/>
        </w:rPr>
        <w:t>Мичуринского</w:t>
      </w:r>
      <w:r w:rsidRPr="00AF560B">
        <w:rPr>
          <w:rFonts w:ascii="Times New Roman" w:hAnsi="Times New Roman"/>
          <w:sz w:val="23"/>
        </w:rPr>
        <w:t xml:space="preserve"> сельского поселения к ведению здорового образа жизни, идеям гражданско-патриотического воспитания и к развитию творческих и профессиональных навыков. Для этого важно в самые короткие сроки создать эффективную систему работы с молодёжью. </w:t>
      </w:r>
    </w:p>
    <w:p w14:paraId="206FA1E4" w14:textId="77777777" w:rsidR="00DF0229" w:rsidRPr="00AF560B" w:rsidRDefault="006606B3" w:rsidP="00A93DBF">
      <w:pPr>
        <w:spacing w:after="0" w:line="240" w:lineRule="auto"/>
        <w:ind w:firstLine="567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lastRenderedPageBreak/>
        <w:t xml:space="preserve">Для стабильного развития молодёжной политики на территории </w:t>
      </w:r>
      <w:r w:rsidR="00F9412B" w:rsidRPr="00AF560B">
        <w:rPr>
          <w:rFonts w:ascii="Times New Roman" w:hAnsi="Times New Roman"/>
          <w:sz w:val="23"/>
        </w:rPr>
        <w:t>Мичуринского</w:t>
      </w:r>
      <w:r w:rsidRPr="00AF560B">
        <w:rPr>
          <w:rFonts w:ascii="Times New Roman" w:hAnsi="Times New Roman"/>
          <w:sz w:val="23"/>
        </w:rPr>
        <w:t xml:space="preserve"> сельского поселения необходимо активизировать работу органов молодёжного самоуправления -Молодежного совета при главе администрации </w:t>
      </w:r>
      <w:r w:rsidR="00F9412B" w:rsidRPr="00AF560B">
        <w:rPr>
          <w:rFonts w:ascii="Times New Roman" w:hAnsi="Times New Roman"/>
          <w:sz w:val="23"/>
        </w:rPr>
        <w:t>Мичуринское</w:t>
      </w:r>
      <w:r w:rsidRPr="00AF560B">
        <w:rPr>
          <w:rFonts w:ascii="Times New Roman" w:hAnsi="Times New Roman"/>
          <w:sz w:val="23"/>
        </w:rPr>
        <w:t xml:space="preserve"> сельское поселение. </w:t>
      </w:r>
    </w:p>
    <w:p w14:paraId="75A278AC" w14:textId="77777777" w:rsidR="00DF0229" w:rsidRPr="00AF560B" w:rsidRDefault="006606B3" w:rsidP="00A93DBF">
      <w:pPr>
        <w:spacing w:after="0" w:line="240" w:lineRule="auto"/>
        <w:ind w:firstLine="567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 xml:space="preserve">Основной целью подпрограммы «Управление, содержание и распоряжение муниципальным имуществом </w:t>
      </w:r>
      <w:r w:rsidR="00F9412B" w:rsidRPr="00AF560B">
        <w:rPr>
          <w:rFonts w:ascii="Times New Roman" w:hAnsi="Times New Roman"/>
          <w:sz w:val="23"/>
        </w:rPr>
        <w:t>Мичуринского</w:t>
      </w:r>
      <w:r w:rsidRPr="00AF560B">
        <w:rPr>
          <w:rFonts w:ascii="Times New Roman" w:hAnsi="Times New Roman"/>
          <w:sz w:val="23"/>
        </w:rPr>
        <w:t xml:space="preserve"> сельского поселения на 2025-2030 </w:t>
      </w:r>
      <w:r w:rsidR="00CD4711" w:rsidRPr="00AF560B">
        <w:rPr>
          <w:rFonts w:ascii="Times New Roman" w:hAnsi="Times New Roman"/>
          <w:sz w:val="23"/>
        </w:rPr>
        <w:t>годы» является</w:t>
      </w:r>
      <w:r w:rsidRPr="00AF560B">
        <w:rPr>
          <w:rFonts w:ascii="Times New Roman" w:hAnsi="Times New Roman"/>
          <w:sz w:val="23"/>
        </w:rPr>
        <w:t xml:space="preserve"> обеспечение устойчивого развития территории </w:t>
      </w:r>
      <w:r w:rsidR="00F9412B" w:rsidRPr="00AF560B">
        <w:rPr>
          <w:rFonts w:ascii="Times New Roman" w:hAnsi="Times New Roman"/>
          <w:sz w:val="23"/>
        </w:rPr>
        <w:t>Мичуринского</w:t>
      </w:r>
      <w:r w:rsidRPr="00AF560B">
        <w:rPr>
          <w:rFonts w:ascii="Times New Roman" w:hAnsi="Times New Roman"/>
          <w:sz w:val="23"/>
        </w:rPr>
        <w:t xml:space="preserve"> сельского поселения. Основные мероприятия представляют собой комплекс взаимосвязанных мер, направленных на достижение целевых показателей Программы, повышению инвестиционной привлекательности </w:t>
      </w:r>
      <w:r w:rsidR="00F9412B" w:rsidRPr="00AF560B">
        <w:rPr>
          <w:rFonts w:ascii="Times New Roman" w:hAnsi="Times New Roman"/>
          <w:sz w:val="23"/>
        </w:rPr>
        <w:t>Мичуринского</w:t>
      </w:r>
      <w:r w:rsidRPr="00AF560B">
        <w:rPr>
          <w:rFonts w:ascii="Times New Roman" w:hAnsi="Times New Roman"/>
          <w:sz w:val="23"/>
        </w:rPr>
        <w:t xml:space="preserve"> сельского поселения.</w:t>
      </w:r>
    </w:p>
    <w:p w14:paraId="74FC5E4F" w14:textId="77777777" w:rsidR="00DF0229" w:rsidRPr="00AF560B" w:rsidRDefault="006606B3" w:rsidP="00A93DBF">
      <w:pPr>
        <w:spacing w:after="0" w:line="240" w:lineRule="auto"/>
        <w:ind w:firstLine="567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 xml:space="preserve">Решение вопроса внесения в единый государственный реестр недвижимости сведений о границах населенных пунктов и территориальных зон муниципального образования </w:t>
      </w:r>
      <w:r w:rsidR="00F9412B" w:rsidRPr="00AF560B">
        <w:rPr>
          <w:rFonts w:ascii="Times New Roman" w:hAnsi="Times New Roman"/>
          <w:sz w:val="23"/>
        </w:rPr>
        <w:t>Мичуринское</w:t>
      </w:r>
      <w:r w:rsidRPr="00AF560B">
        <w:rPr>
          <w:rFonts w:ascii="Times New Roman" w:hAnsi="Times New Roman"/>
          <w:sz w:val="23"/>
        </w:rPr>
        <w:t xml:space="preserve"> сельское поселение программным методом представляется наиболее оптимальным. Указанный метод отвечает задаче формированию бюджетов в "программном" формате, позволит увязать между собой конкретные результаты, мероприятия и объемы финансирования, необходимые для достижения намеченных целей. </w:t>
      </w:r>
    </w:p>
    <w:p w14:paraId="10BAF869" w14:textId="77777777" w:rsidR="00DF0229" w:rsidRPr="00AF560B" w:rsidRDefault="00DF0229">
      <w:pPr>
        <w:spacing w:after="0" w:line="240" w:lineRule="auto"/>
        <w:jc w:val="center"/>
        <w:rPr>
          <w:rFonts w:ascii="Times New Roman" w:hAnsi="Times New Roman"/>
          <w:b/>
          <w:sz w:val="23"/>
        </w:rPr>
      </w:pPr>
    </w:p>
    <w:p w14:paraId="6FD8836C" w14:textId="77777777" w:rsidR="00DF0229" w:rsidRPr="00AF560B" w:rsidRDefault="006606B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3"/>
        </w:rPr>
      </w:pPr>
      <w:r w:rsidRPr="00AF560B">
        <w:rPr>
          <w:rFonts w:ascii="Times New Roman" w:hAnsi="Times New Roman"/>
          <w:b/>
          <w:sz w:val="23"/>
        </w:rPr>
        <w:t>2. Приоритеты и цели муниципальной политики в сфере реализации муниципальной программы</w:t>
      </w:r>
    </w:p>
    <w:p w14:paraId="6036B7AD" w14:textId="77777777" w:rsidR="00DF0229" w:rsidRPr="00AF560B" w:rsidRDefault="00DF0229">
      <w:pPr>
        <w:spacing w:after="0" w:line="240" w:lineRule="auto"/>
        <w:jc w:val="center"/>
        <w:rPr>
          <w:rFonts w:ascii="Times New Roman" w:hAnsi="Times New Roman"/>
          <w:b/>
          <w:i/>
          <w:sz w:val="23"/>
        </w:rPr>
      </w:pPr>
    </w:p>
    <w:p w14:paraId="2E3141FD" w14:textId="77777777" w:rsidR="00DF0229" w:rsidRPr="00AF560B" w:rsidRDefault="006606B3">
      <w:pPr>
        <w:spacing w:after="0" w:line="240" w:lineRule="auto"/>
        <w:ind w:firstLine="567"/>
        <w:jc w:val="both"/>
        <w:rPr>
          <w:rFonts w:ascii="Times New Roman" w:hAnsi="Times New Roman"/>
          <w:i/>
          <w:sz w:val="23"/>
        </w:rPr>
      </w:pPr>
      <w:r w:rsidRPr="00AF560B">
        <w:rPr>
          <w:rFonts w:ascii="Times New Roman" w:hAnsi="Times New Roman"/>
          <w:b/>
          <w:sz w:val="23"/>
        </w:rPr>
        <w:t>Цели программы:</w:t>
      </w:r>
      <w:r w:rsidRPr="00AF560B">
        <w:rPr>
          <w:rFonts w:ascii="Times New Roman" w:hAnsi="Times New Roman"/>
          <w:i/>
          <w:sz w:val="23"/>
        </w:rPr>
        <w:t xml:space="preserve"> </w:t>
      </w:r>
    </w:p>
    <w:p w14:paraId="32BD4E18" w14:textId="77777777" w:rsidR="00DF0229" w:rsidRPr="00AF560B" w:rsidRDefault="006606B3">
      <w:pPr>
        <w:spacing w:after="0" w:line="240" w:lineRule="auto"/>
        <w:ind w:firstLine="567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 xml:space="preserve">- совершенствование системы комплексного благоустройства </w:t>
      </w:r>
      <w:r w:rsidR="00F9412B" w:rsidRPr="00AF560B">
        <w:rPr>
          <w:rFonts w:ascii="Times New Roman" w:hAnsi="Times New Roman"/>
          <w:sz w:val="23"/>
        </w:rPr>
        <w:t>Мичуринского</w:t>
      </w:r>
      <w:r w:rsidRPr="00AF560B">
        <w:rPr>
          <w:rFonts w:ascii="Times New Roman" w:hAnsi="Times New Roman"/>
          <w:sz w:val="23"/>
        </w:rPr>
        <w:t xml:space="preserve"> сельского поселения Приозерск</w:t>
      </w:r>
      <w:r w:rsidR="00CD4711" w:rsidRPr="00AF560B">
        <w:rPr>
          <w:rFonts w:ascii="Times New Roman" w:hAnsi="Times New Roman"/>
          <w:sz w:val="23"/>
        </w:rPr>
        <w:t>ого</w:t>
      </w:r>
      <w:r w:rsidRPr="00AF560B">
        <w:rPr>
          <w:rFonts w:ascii="Times New Roman" w:hAnsi="Times New Roman"/>
          <w:sz w:val="23"/>
        </w:rPr>
        <w:t xml:space="preserve"> муниципальн</w:t>
      </w:r>
      <w:r w:rsidR="00CD4711" w:rsidRPr="00AF560B">
        <w:rPr>
          <w:rFonts w:ascii="Times New Roman" w:hAnsi="Times New Roman"/>
          <w:sz w:val="23"/>
        </w:rPr>
        <w:t>ого</w:t>
      </w:r>
      <w:r w:rsidRPr="00AF560B">
        <w:rPr>
          <w:rFonts w:ascii="Times New Roman" w:hAnsi="Times New Roman"/>
          <w:sz w:val="23"/>
        </w:rPr>
        <w:t xml:space="preserve"> район</w:t>
      </w:r>
      <w:r w:rsidR="00CD4711" w:rsidRPr="00AF560B">
        <w:rPr>
          <w:rFonts w:ascii="Times New Roman" w:hAnsi="Times New Roman"/>
          <w:sz w:val="23"/>
        </w:rPr>
        <w:t>а</w:t>
      </w:r>
      <w:r w:rsidRPr="00AF560B">
        <w:rPr>
          <w:rFonts w:ascii="Times New Roman" w:hAnsi="Times New Roman"/>
          <w:sz w:val="23"/>
        </w:rPr>
        <w:t xml:space="preserve"> Ленинградской области, создание комфортных условий проживания и отдыха населения, повышение качества предоставляемых коммунальных услуг путем совершенствования системы местного самоуправления посредством развития новых форм местного самоуправления – общественных советов и старост;</w:t>
      </w:r>
    </w:p>
    <w:p w14:paraId="2369B7A0" w14:textId="77777777" w:rsidR="00DF0229" w:rsidRPr="00AF560B" w:rsidRDefault="006606B3">
      <w:pPr>
        <w:spacing w:after="0" w:line="240" w:lineRule="auto"/>
        <w:ind w:firstLine="567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 xml:space="preserve">- создание благоприятных условий для устойчивого функционирования и развития малого и среднего предпринимательства, увеличения его вклада в решение задач социально-экономического развития </w:t>
      </w:r>
      <w:r w:rsidR="00F9412B" w:rsidRPr="00AF560B">
        <w:rPr>
          <w:rFonts w:ascii="Times New Roman" w:hAnsi="Times New Roman"/>
          <w:sz w:val="23"/>
        </w:rPr>
        <w:t>Мичуринского</w:t>
      </w:r>
      <w:r w:rsidRPr="00AF560B">
        <w:rPr>
          <w:rFonts w:ascii="Times New Roman" w:hAnsi="Times New Roman"/>
          <w:sz w:val="23"/>
        </w:rPr>
        <w:t xml:space="preserve"> сельского поселения;</w:t>
      </w:r>
    </w:p>
    <w:p w14:paraId="29B644DA" w14:textId="77777777" w:rsidR="00DF0229" w:rsidRPr="00AF560B" w:rsidRDefault="006606B3">
      <w:pPr>
        <w:spacing w:after="0" w:line="240" w:lineRule="auto"/>
        <w:ind w:firstLine="567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 xml:space="preserve">- увеличение человеческого капитала молодёжи </w:t>
      </w:r>
      <w:r w:rsidR="00F9412B" w:rsidRPr="00AF560B">
        <w:rPr>
          <w:rFonts w:ascii="Times New Roman" w:hAnsi="Times New Roman"/>
          <w:sz w:val="23"/>
        </w:rPr>
        <w:t>Мичуринского</w:t>
      </w:r>
      <w:r w:rsidRPr="00AF560B">
        <w:rPr>
          <w:rFonts w:ascii="Times New Roman" w:hAnsi="Times New Roman"/>
          <w:sz w:val="23"/>
        </w:rPr>
        <w:t xml:space="preserve"> сельского поселения;</w:t>
      </w:r>
    </w:p>
    <w:p w14:paraId="507C1CDC" w14:textId="77777777" w:rsidR="00DF0229" w:rsidRPr="00AF560B" w:rsidRDefault="006606B3">
      <w:pPr>
        <w:spacing w:after="0" w:line="240" w:lineRule="auto"/>
        <w:ind w:firstLine="567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 xml:space="preserve">- увеличение количества населенных пунктов, сведения о которых внесены в единый государственный реестр недвижимости в виде координатного описания, а также пополнение федерального фонда пространственных данных, обеспечивающего индивидуализацию и идентификацию объектов недвижимости на территории </w:t>
      </w:r>
      <w:r w:rsidR="00F9412B" w:rsidRPr="00AF560B">
        <w:rPr>
          <w:rFonts w:ascii="Times New Roman" w:hAnsi="Times New Roman"/>
          <w:sz w:val="23"/>
        </w:rPr>
        <w:t>Мичуринского</w:t>
      </w:r>
      <w:r w:rsidRPr="00AF560B">
        <w:rPr>
          <w:rFonts w:ascii="Times New Roman" w:hAnsi="Times New Roman"/>
          <w:sz w:val="23"/>
        </w:rPr>
        <w:t xml:space="preserve"> сельского поселения.</w:t>
      </w:r>
    </w:p>
    <w:p w14:paraId="446C1091" w14:textId="77777777" w:rsidR="00DF0229" w:rsidRPr="00AF560B" w:rsidRDefault="006606B3">
      <w:pPr>
        <w:spacing w:after="0" w:line="240" w:lineRule="auto"/>
        <w:ind w:firstLine="567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b/>
          <w:sz w:val="23"/>
        </w:rPr>
        <w:t>Задачи программы</w:t>
      </w:r>
      <w:r w:rsidRPr="00AF560B">
        <w:rPr>
          <w:rFonts w:ascii="Times New Roman" w:hAnsi="Times New Roman"/>
          <w:sz w:val="23"/>
        </w:rPr>
        <w:t>:</w:t>
      </w:r>
    </w:p>
    <w:p w14:paraId="00C4730E" w14:textId="77777777" w:rsidR="00DF0229" w:rsidRPr="00AF560B" w:rsidRDefault="006606B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>- обеспечение социально-экономического и культурного развития частей территорий поселения;</w:t>
      </w:r>
    </w:p>
    <w:p w14:paraId="0B7E948A" w14:textId="77777777" w:rsidR="00DF0229" w:rsidRPr="00AF560B" w:rsidRDefault="006606B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>- благоустройство территорий;</w:t>
      </w:r>
    </w:p>
    <w:p w14:paraId="12152B4F" w14:textId="77777777" w:rsidR="00DF0229" w:rsidRPr="00AF560B" w:rsidRDefault="006606B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>- формирование здорового образа жизни населения, особенно молодежи;</w:t>
      </w:r>
    </w:p>
    <w:p w14:paraId="512B2504" w14:textId="77777777" w:rsidR="00DF0229" w:rsidRPr="00AF560B" w:rsidRDefault="006606B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>- привлечение жителей к участию в решении проблем благоустройства населенных пунктов;</w:t>
      </w:r>
    </w:p>
    <w:p w14:paraId="7F37EC32" w14:textId="77777777" w:rsidR="00DF0229" w:rsidRPr="00AF560B" w:rsidRDefault="006606B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2"/>
          <w:sz w:val="23"/>
        </w:rPr>
      </w:pPr>
      <w:r w:rsidRPr="00AF560B">
        <w:rPr>
          <w:rFonts w:ascii="Times New Roman" w:hAnsi="Times New Roman"/>
          <w:spacing w:val="2"/>
          <w:sz w:val="23"/>
        </w:rPr>
        <w:t xml:space="preserve">- повышение комфортных условий проживания граждан; </w:t>
      </w:r>
    </w:p>
    <w:p w14:paraId="1F6D2550" w14:textId="77777777" w:rsidR="00DF0229" w:rsidRPr="00AF560B" w:rsidRDefault="006606B3">
      <w:pPr>
        <w:pStyle w:val="afb"/>
        <w:widowControl w:val="0"/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pacing w:val="2"/>
          <w:sz w:val="23"/>
        </w:rPr>
        <w:t>- п</w:t>
      </w:r>
      <w:r w:rsidRPr="00AF560B">
        <w:rPr>
          <w:rFonts w:ascii="Times New Roman" w:hAnsi="Times New Roman"/>
          <w:sz w:val="23"/>
        </w:rPr>
        <w:t xml:space="preserve">овышение конкурентоспособности субъектов малого и среднего предпринимательства </w:t>
      </w:r>
      <w:r w:rsidR="00F9412B" w:rsidRPr="00AF560B">
        <w:rPr>
          <w:rFonts w:ascii="Times New Roman" w:hAnsi="Times New Roman"/>
          <w:sz w:val="23"/>
        </w:rPr>
        <w:t>Мичуринского</w:t>
      </w:r>
      <w:r w:rsidRPr="00AF560B">
        <w:rPr>
          <w:rFonts w:ascii="Times New Roman" w:hAnsi="Times New Roman"/>
          <w:sz w:val="23"/>
        </w:rPr>
        <w:t xml:space="preserve"> поселения на внутренних и внешних рынках;</w:t>
      </w:r>
    </w:p>
    <w:p w14:paraId="393D3E50" w14:textId="77777777" w:rsidR="00DF0229" w:rsidRPr="00AF560B" w:rsidRDefault="006606B3">
      <w:pPr>
        <w:pStyle w:val="afb"/>
        <w:widowControl w:val="0"/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>- совершенствование информационно-консультационной поддержки путем расширения услуг, оказываемых инфраструктурой поддержки предпринимательства;</w:t>
      </w:r>
    </w:p>
    <w:p w14:paraId="7D8C4B24" w14:textId="77777777" w:rsidR="00DF0229" w:rsidRPr="00AF560B" w:rsidRDefault="006606B3">
      <w:pPr>
        <w:pStyle w:val="afb"/>
        <w:widowControl w:val="0"/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>- содействие в улучшении стартовых условий для предпринимательской деятельности представителям социально незащищенных слоев населения и молодежи;</w:t>
      </w:r>
    </w:p>
    <w:p w14:paraId="0A2B9A3E" w14:textId="77777777" w:rsidR="00DF0229" w:rsidRPr="00AF560B" w:rsidRDefault="006606B3">
      <w:pPr>
        <w:pStyle w:val="afb"/>
        <w:widowControl w:val="0"/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>- укрепление социального статуса, повышение престижа предпринимательства</w:t>
      </w:r>
    </w:p>
    <w:p w14:paraId="45C9013C" w14:textId="77777777" w:rsidR="00DF0229" w:rsidRPr="00AF560B" w:rsidRDefault="006606B3">
      <w:pPr>
        <w:pStyle w:val="afb"/>
        <w:widowControl w:val="0"/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>- создание условий для развития и поддержки инфраструктуры субъектов малого и среднего предпринимательства;</w:t>
      </w:r>
    </w:p>
    <w:p w14:paraId="4B4123ED" w14:textId="77777777" w:rsidR="00DF0229" w:rsidRPr="00AF560B" w:rsidRDefault="006606B3">
      <w:pPr>
        <w:pStyle w:val="afb"/>
        <w:widowControl w:val="0"/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>- определение, исходя из социально экономической ситуации в поселении, приоритетных направлений видов деятельности субъектов малого и среднего предпринимательства при решении вопросов предоставления им имущественной поддержки;</w:t>
      </w:r>
    </w:p>
    <w:p w14:paraId="1D0C1FBB" w14:textId="77777777" w:rsidR="00DF0229" w:rsidRPr="00AF560B" w:rsidRDefault="006606B3">
      <w:pPr>
        <w:pStyle w:val="afb"/>
        <w:widowControl w:val="0"/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>- стимулирование молодёжи к ведению здорового образа жизни;</w:t>
      </w:r>
    </w:p>
    <w:p w14:paraId="7529FA3C" w14:textId="77777777" w:rsidR="00DF0229" w:rsidRPr="00AF560B" w:rsidRDefault="006606B3">
      <w:pPr>
        <w:pStyle w:val="afb"/>
        <w:widowControl w:val="0"/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>- формирование устойчивой гражданской позиции у молодёжи;</w:t>
      </w:r>
    </w:p>
    <w:p w14:paraId="6671BD91" w14:textId="77777777" w:rsidR="00DF0229" w:rsidRPr="00AF560B" w:rsidRDefault="006606B3">
      <w:pPr>
        <w:pStyle w:val="afb"/>
        <w:widowControl w:val="0"/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>- профилактика противодействия терроризма, экстремизма, ксенофобии;</w:t>
      </w:r>
    </w:p>
    <w:p w14:paraId="34824190" w14:textId="77777777" w:rsidR="00DF0229" w:rsidRPr="00AF560B" w:rsidRDefault="006606B3">
      <w:pPr>
        <w:pStyle w:val="afb"/>
        <w:widowControl w:val="0"/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 xml:space="preserve">- создание условий для самореализации молодёжи; </w:t>
      </w:r>
    </w:p>
    <w:p w14:paraId="0419FBA5" w14:textId="77777777" w:rsidR="00DF0229" w:rsidRPr="00AF560B" w:rsidRDefault="006606B3">
      <w:pPr>
        <w:pStyle w:val="afb"/>
        <w:widowControl w:val="0"/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 xml:space="preserve">- подготовка землеустроительной документации, содержащей необходимые для внесения в единый государственный реестр. </w:t>
      </w:r>
    </w:p>
    <w:p w14:paraId="73D7A39C" w14:textId="77777777" w:rsidR="00DF0229" w:rsidRPr="00AF560B" w:rsidRDefault="006606B3">
      <w:pPr>
        <w:spacing w:after="0" w:line="240" w:lineRule="auto"/>
        <w:jc w:val="center"/>
        <w:rPr>
          <w:rFonts w:ascii="Times New Roman" w:hAnsi="Times New Roman"/>
          <w:b/>
          <w:sz w:val="23"/>
        </w:rPr>
      </w:pPr>
      <w:r w:rsidRPr="00AF560B">
        <w:rPr>
          <w:rFonts w:ascii="Times New Roman" w:hAnsi="Times New Roman"/>
          <w:b/>
          <w:sz w:val="23"/>
        </w:rPr>
        <w:lastRenderedPageBreak/>
        <w:t>3. Перечень групп программных мероприятий</w:t>
      </w:r>
    </w:p>
    <w:p w14:paraId="32AC7A21" w14:textId="77777777" w:rsidR="00DF0229" w:rsidRPr="00AF560B" w:rsidRDefault="00DF0229">
      <w:pPr>
        <w:spacing w:after="0" w:line="240" w:lineRule="auto"/>
        <w:jc w:val="center"/>
        <w:rPr>
          <w:rFonts w:ascii="Times New Roman" w:hAnsi="Times New Roman"/>
          <w:b/>
          <w:sz w:val="23"/>
        </w:rPr>
      </w:pPr>
    </w:p>
    <w:p w14:paraId="1DD6118B" w14:textId="77777777" w:rsidR="00DF0229" w:rsidRPr="00AF560B" w:rsidRDefault="006606B3" w:rsidP="00A93DBF">
      <w:pPr>
        <w:pStyle w:val="afb"/>
        <w:tabs>
          <w:tab w:val="left" w:pos="288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 xml:space="preserve">Для реализации поставленных целей и решения задач программы предусмотрено выполнение следующих программных мероприятий: </w:t>
      </w:r>
    </w:p>
    <w:p w14:paraId="386BB4E6" w14:textId="77777777" w:rsidR="00DF0229" w:rsidRPr="00AF560B" w:rsidRDefault="006606B3">
      <w:pPr>
        <w:pStyle w:val="afb"/>
        <w:tabs>
          <w:tab w:val="left" w:pos="288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>–</w:t>
      </w:r>
      <w:r w:rsidRPr="00AF560B">
        <w:rPr>
          <w:rFonts w:ascii="Times New Roman" w:hAnsi="Times New Roman"/>
          <w:sz w:val="20"/>
        </w:rPr>
        <w:t xml:space="preserve"> </w:t>
      </w:r>
      <w:r w:rsidRPr="00AF560B">
        <w:rPr>
          <w:rStyle w:val="afc"/>
          <w:rFonts w:ascii="Times New Roman" w:hAnsi="Times New Roman"/>
          <w:sz w:val="23"/>
        </w:rPr>
        <w:t>мероприятия по поддержке малого и среднего предпринимательства (</w:t>
      </w:r>
      <w:r w:rsidRPr="00AF560B">
        <w:rPr>
          <w:rFonts w:ascii="Times New Roman" w:hAnsi="Times New Roman"/>
          <w:sz w:val="23"/>
        </w:rPr>
        <w:t>Информационно – консультационная поддержка малого и среднего предпринимательства),</w:t>
      </w:r>
    </w:p>
    <w:p w14:paraId="1707A643" w14:textId="77777777" w:rsidR="00DF0229" w:rsidRPr="00AF560B" w:rsidRDefault="006606B3">
      <w:pPr>
        <w:pStyle w:val="afb"/>
        <w:tabs>
          <w:tab w:val="left" w:pos="288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>– организация и проведение мероприятий для детей и молодежи, содействие трудовой адаптации и занятости молодежи,</w:t>
      </w:r>
    </w:p>
    <w:p w14:paraId="1B820F7D" w14:textId="77777777" w:rsidR="00DF0229" w:rsidRPr="00AF560B" w:rsidRDefault="00A93DBF">
      <w:pPr>
        <w:pStyle w:val="afb"/>
        <w:tabs>
          <w:tab w:val="left" w:pos="288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 xml:space="preserve">– </w:t>
      </w:r>
      <w:r w:rsidR="006606B3" w:rsidRPr="00AF560B">
        <w:rPr>
          <w:rFonts w:ascii="Times New Roman" w:hAnsi="Times New Roman"/>
          <w:sz w:val="23"/>
        </w:rPr>
        <w:t>Организация и проведение мероприятий по профилактике противодействия терроризма, экстремизма, ксенофобии,</w:t>
      </w:r>
    </w:p>
    <w:p w14:paraId="6798FC42" w14:textId="77777777" w:rsidR="00DF0229" w:rsidRPr="00AF560B" w:rsidRDefault="006606B3">
      <w:pPr>
        <w:pStyle w:val="afb"/>
        <w:tabs>
          <w:tab w:val="left" w:pos="288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</w:rPr>
      </w:pPr>
      <w:r w:rsidRPr="00AF560B">
        <w:rPr>
          <w:rFonts w:ascii="Times New Roman" w:hAnsi="Times New Roman"/>
          <w:sz w:val="23"/>
        </w:rPr>
        <w:t>– Мероприятия по подготовке документации.</w:t>
      </w:r>
    </w:p>
    <w:p w14:paraId="7312659C" w14:textId="77777777" w:rsidR="00DF0229" w:rsidRPr="00AF560B" w:rsidRDefault="00DF0229" w:rsidP="00CD4711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14:paraId="23D1189F" w14:textId="77777777" w:rsidR="00DF0229" w:rsidRPr="00AF560B" w:rsidRDefault="006606B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AF560B">
        <w:rPr>
          <w:rFonts w:ascii="Times New Roman" w:hAnsi="Times New Roman"/>
          <w:b/>
          <w:sz w:val="24"/>
        </w:rPr>
        <w:t>4. Целевые показатели</w:t>
      </w:r>
    </w:p>
    <w:p w14:paraId="27AA447C" w14:textId="77777777" w:rsidR="00DF0229" w:rsidRPr="00AF560B" w:rsidRDefault="006606B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AF560B">
        <w:rPr>
          <w:rFonts w:ascii="Times New Roman" w:hAnsi="Times New Roman"/>
          <w:b/>
          <w:sz w:val="24"/>
        </w:rPr>
        <w:t xml:space="preserve">муниципальной программы </w:t>
      </w:r>
    </w:p>
    <w:p w14:paraId="4A120FC7" w14:textId="77777777" w:rsidR="00DF0229" w:rsidRPr="00AF560B" w:rsidRDefault="006606B3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AF560B">
        <w:rPr>
          <w:rFonts w:ascii="Times New Roman" w:hAnsi="Times New Roman"/>
          <w:b/>
        </w:rPr>
        <w:t xml:space="preserve">«Устойчивое общественное развитие в </w:t>
      </w:r>
      <w:r w:rsidR="00F9412B" w:rsidRPr="00AF560B">
        <w:rPr>
          <w:rFonts w:ascii="Times New Roman" w:hAnsi="Times New Roman"/>
          <w:b/>
        </w:rPr>
        <w:t>Мичуринском</w:t>
      </w:r>
      <w:r w:rsidRPr="00AF560B">
        <w:rPr>
          <w:rFonts w:ascii="Times New Roman" w:hAnsi="Times New Roman"/>
          <w:b/>
        </w:rPr>
        <w:t xml:space="preserve"> сельском поселении на 2025-2030 годы» </w:t>
      </w:r>
    </w:p>
    <w:p w14:paraId="31F4311E" w14:textId="77777777" w:rsidR="00DF0229" w:rsidRPr="00AF560B" w:rsidRDefault="00DF0229">
      <w:pPr>
        <w:widowControl w:val="0"/>
        <w:spacing w:after="0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9"/>
        <w:gridCol w:w="3444"/>
        <w:gridCol w:w="480"/>
        <w:gridCol w:w="840"/>
        <w:gridCol w:w="732"/>
        <w:gridCol w:w="660"/>
        <w:gridCol w:w="660"/>
        <w:gridCol w:w="660"/>
        <w:gridCol w:w="660"/>
        <w:gridCol w:w="1331"/>
      </w:tblGrid>
      <w:tr w:rsidR="00DF0229" w:rsidRPr="00AF560B" w14:paraId="4F06E396" w14:textId="77777777">
        <w:trPr>
          <w:trHeight w:val="1762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D0DFD" w14:textId="77777777" w:rsidR="00DF0229" w:rsidRPr="00AF560B" w:rsidRDefault="00660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№ строки</w:t>
            </w:r>
          </w:p>
        </w:tc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E5E55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F560B">
              <w:rPr>
                <w:rFonts w:ascii="Times New Roman" w:hAnsi="Times New Roman"/>
              </w:rPr>
              <w:t>Наименование</w:t>
            </w:r>
          </w:p>
          <w:p w14:paraId="60D597EE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F560B">
              <w:rPr>
                <w:rFonts w:ascii="Times New Roman" w:hAnsi="Times New Roman"/>
              </w:rPr>
              <w:t xml:space="preserve">целевого показателя 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25DAB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F560B">
              <w:rPr>
                <w:rFonts w:ascii="Times New Roman" w:hAnsi="Times New Roman"/>
              </w:rPr>
              <w:t>Ед. изм.</w:t>
            </w:r>
          </w:p>
        </w:tc>
        <w:tc>
          <w:tcPr>
            <w:tcW w:w="4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05971" w14:textId="77777777" w:rsidR="00DF0229" w:rsidRPr="00AF560B" w:rsidRDefault="00660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Значения целевых показателей</w:t>
            </w:r>
          </w:p>
          <w:p w14:paraId="0FB40252" w14:textId="77777777" w:rsidR="00DF0229" w:rsidRPr="00AF560B" w:rsidRDefault="00660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по итогам 2025 года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B518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</w:rPr>
            </w:pPr>
            <w:proofErr w:type="spellStart"/>
            <w:r w:rsidRPr="00AF560B">
              <w:rPr>
                <w:rFonts w:ascii="Times New Roman" w:hAnsi="Times New Roman"/>
              </w:rPr>
              <w:t>Справочно</w:t>
            </w:r>
            <w:proofErr w:type="spellEnd"/>
            <w:r w:rsidRPr="00AF560B">
              <w:rPr>
                <w:rFonts w:ascii="Times New Roman" w:hAnsi="Times New Roman"/>
              </w:rPr>
              <w:t xml:space="preserve">: </w:t>
            </w:r>
          </w:p>
          <w:p w14:paraId="60352120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F560B">
              <w:rPr>
                <w:rFonts w:ascii="Times New Roman" w:hAnsi="Times New Roman"/>
              </w:rPr>
              <w:t xml:space="preserve">базовое значение </w:t>
            </w:r>
          </w:p>
          <w:p w14:paraId="7144A66F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F560B">
              <w:rPr>
                <w:rFonts w:ascii="Times New Roman" w:hAnsi="Times New Roman"/>
              </w:rPr>
              <w:t xml:space="preserve">целевого показателя </w:t>
            </w:r>
          </w:p>
          <w:p w14:paraId="71B1DA0C" w14:textId="77777777" w:rsidR="00DF0229" w:rsidRPr="00AF560B" w:rsidRDefault="006606B3">
            <w:pPr>
              <w:pStyle w:val="ConsPlusCell"/>
              <w:jc w:val="center"/>
            </w:pPr>
            <w:r w:rsidRPr="00AF560B">
              <w:rPr>
                <w:rFonts w:ascii="Times New Roman" w:hAnsi="Times New Roman"/>
              </w:rPr>
              <w:t>(на начало реализации муниципальной программы)</w:t>
            </w:r>
          </w:p>
        </w:tc>
      </w:tr>
      <w:tr w:rsidR="00DF0229" w:rsidRPr="00AF560B" w14:paraId="7D7A0727" w14:textId="77777777">
        <w:trPr>
          <w:trHeight w:val="200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5DA9E" w14:textId="77777777" w:rsidR="00DF0229" w:rsidRPr="00AF560B" w:rsidRDefault="00DF0229"/>
        </w:tc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0B32B" w14:textId="77777777" w:rsidR="00DF0229" w:rsidRPr="00AF560B" w:rsidRDefault="00DF0229"/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6554F" w14:textId="77777777" w:rsidR="00DF0229" w:rsidRPr="00AF560B" w:rsidRDefault="00DF0229">
            <w:pPr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385A0" w14:textId="77777777" w:rsidR="00DF0229" w:rsidRPr="00AF560B" w:rsidRDefault="00660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2025 года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A215D" w14:textId="77777777" w:rsidR="00DF0229" w:rsidRPr="00AF560B" w:rsidRDefault="00660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2026 года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EEF9C" w14:textId="77777777" w:rsidR="00DF0229" w:rsidRPr="00AF560B" w:rsidRDefault="00660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2027 года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B1335" w14:textId="77777777" w:rsidR="00DF0229" w:rsidRPr="00AF560B" w:rsidRDefault="00660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2028 года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CA270" w14:textId="77777777" w:rsidR="00DF0229" w:rsidRPr="00AF560B" w:rsidRDefault="00660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2029 года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04F6B" w14:textId="77777777" w:rsidR="00DF0229" w:rsidRPr="00AF560B" w:rsidRDefault="00660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2030 года</w:t>
            </w: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A693" w14:textId="77777777" w:rsidR="00DF0229" w:rsidRPr="00AF560B" w:rsidRDefault="00DF0229"/>
        </w:tc>
      </w:tr>
      <w:tr w:rsidR="00DF0229" w:rsidRPr="00AF560B" w14:paraId="157934C8" w14:textId="77777777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15462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F560B">
              <w:rPr>
                <w:rFonts w:ascii="Times New Roman" w:hAnsi="Times New Roman"/>
              </w:rPr>
              <w:t>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F1F20" w14:textId="77777777" w:rsidR="00DF0229" w:rsidRPr="00AF560B" w:rsidRDefault="006606B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 xml:space="preserve">Количество субъектов малого и среднего предпринимательства, осуществляющих деятельность на территории муниципального образования </w:t>
            </w:r>
            <w:r w:rsidR="00F9412B" w:rsidRPr="00AF560B">
              <w:rPr>
                <w:rFonts w:ascii="Times New Roman" w:hAnsi="Times New Roman"/>
                <w:sz w:val="20"/>
              </w:rPr>
              <w:t>Мичуринское</w:t>
            </w:r>
            <w:r w:rsidRPr="00AF560B">
              <w:rPr>
                <w:rFonts w:ascii="Times New Roman" w:hAnsi="Times New Roman"/>
                <w:sz w:val="20"/>
              </w:rPr>
              <w:t xml:space="preserve"> сельское поселение Приозерского района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9DB34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F560B">
              <w:rPr>
                <w:rFonts w:ascii="Times New Roman" w:hAnsi="Times New Roman"/>
              </w:rPr>
              <w:t xml:space="preserve">ед.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B25CC" w14:textId="77777777" w:rsidR="00DF0229" w:rsidRPr="00AF560B" w:rsidRDefault="006606B3">
            <w:pPr>
              <w:spacing w:after="0" w:line="240" w:lineRule="auto"/>
              <w:ind w:left="-29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334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5B6A9" w14:textId="77777777" w:rsidR="00DF0229" w:rsidRPr="00AF560B" w:rsidRDefault="006606B3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D4A08" w14:textId="77777777" w:rsidR="00DF0229" w:rsidRPr="00AF560B" w:rsidRDefault="006606B3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356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108A" w14:textId="77777777" w:rsidR="00DF0229" w:rsidRPr="00AF560B" w:rsidRDefault="006606B3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382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4CE1" w14:textId="77777777" w:rsidR="00DF0229" w:rsidRPr="00AF560B" w:rsidRDefault="006606B3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389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B5046" w14:textId="77777777" w:rsidR="00DF0229" w:rsidRPr="00AF560B" w:rsidRDefault="006606B3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392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3CB6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</w:rPr>
            </w:pPr>
          </w:p>
          <w:p w14:paraId="353CDD32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</w:rPr>
            </w:pPr>
          </w:p>
          <w:p w14:paraId="7AFEA126" w14:textId="77777777" w:rsidR="00DF0229" w:rsidRPr="00AF560B" w:rsidRDefault="006606B3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327</w:t>
            </w:r>
          </w:p>
        </w:tc>
      </w:tr>
      <w:tr w:rsidR="00DF0229" w:rsidRPr="00AF560B" w14:paraId="31520BAB" w14:textId="77777777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A8770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F560B">
              <w:rPr>
                <w:rFonts w:ascii="Times New Roman" w:hAnsi="Times New Roman"/>
              </w:rPr>
              <w:t>1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AC906" w14:textId="77777777" w:rsidR="00DF0229" w:rsidRPr="00AF560B" w:rsidRDefault="006606B3">
            <w:pPr>
              <w:tabs>
                <w:tab w:val="left" w:pos="41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 xml:space="preserve">число молодёжи, участвующей в мероприятиях по основным направлениям молодёжной политики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ED641" w14:textId="77777777" w:rsidR="00DF0229" w:rsidRPr="00AF560B" w:rsidRDefault="00660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44D1" w14:textId="77777777" w:rsidR="00DF0229" w:rsidRPr="00AF560B" w:rsidRDefault="006606B3">
            <w:pPr>
              <w:widowControl w:val="0"/>
              <w:spacing w:after="0" w:line="240" w:lineRule="auto"/>
              <w:ind w:left="4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185" w14:textId="77777777" w:rsidR="00DF0229" w:rsidRPr="00AF560B" w:rsidRDefault="00660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1025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753A" w14:textId="77777777" w:rsidR="00DF0229" w:rsidRPr="00AF560B" w:rsidRDefault="006606B3">
            <w:pPr>
              <w:widowControl w:val="0"/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1050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F9ED" w14:textId="77777777" w:rsidR="00DF0229" w:rsidRPr="00AF560B" w:rsidRDefault="006606B3">
            <w:pPr>
              <w:widowControl w:val="0"/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1075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DA5B" w14:textId="77777777" w:rsidR="00DF0229" w:rsidRPr="00AF560B" w:rsidRDefault="006606B3">
            <w:pPr>
              <w:widowControl w:val="0"/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1100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A634" w14:textId="77777777" w:rsidR="00DF0229" w:rsidRPr="00AF560B" w:rsidRDefault="006606B3">
            <w:pPr>
              <w:widowControl w:val="0"/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1125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0E3A" w14:textId="77777777" w:rsidR="00DF0229" w:rsidRPr="00AF560B" w:rsidRDefault="00660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990</w:t>
            </w:r>
          </w:p>
          <w:p w14:paraId="1DD1B225" w14:textId="77777777" w:rsidR="00DF0229" w:rsidRPr="00AF560B" w:rsidRDefault="00DF0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0ABFE93" w14:textId="77777777" w:rsidR="00DF0229" w:rsidRPr="00AF560B" w:rsidRDefault="00DF0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F0229" w:rsidRPr="00AF560B" w14:paraId="108014DD" w14:textId="77777777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676CA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F560B">
              <w:rPr>
                <w:rFonts w:ascii="Times New Roman" w:hAnsi="Times New Roman"/>
              </w:rPr>
              <w:t>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7EACA" w14:textId="77777777" w:rsidR="00DF0229" w:rsidRPr="00AF560B" w:rsidRDefault="006606B3">
            <w:pPr>
              <w:widowControl w:val="0"/>
              <w:tabs>
                <w:tab w:val="left" w:pos="41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 xml:space="preserve">число временно трудоустроенных несовершеннолетних граждан в летний период в трудовой бригаде при администрации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72531" w14:textId="77777777" w:rsidR="00DF0229" w:rsidRPr="00AF560B" w:rsidRDefault="00660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B286" w14:textId="77777777" w:rsidR="00DF0229" w:rsidRPr="00AF560B" w:rsidRDefault="006606B3">
            <w:pPr>
              <w:widowControl w:val="0"/>
              <w:spacing w:after="0" w:line="240" w:lineRule="auto"/>
              <w:ind w:left="4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A3E9" w14:textId="77777777" w:rsidR="00DF0229" w:rsidRPr="00AF560B" w:rsidRDefault="00660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E455" w14:textId="77777777" w:rsidR="00DF0229" w:rsidRPr="00AF560B" w:rsidRDefault="006606B3">
            <w:pPr>
              <w:widowControl w:val="0"/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5DAE" w14:textId="77777777" w:rsidR="00DF0229" w:rsidRPr="00AF560B" w:rsidRDefault="006606B3">
            <w:pPr>
              <w:widowControl w:val="0"/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BD04" w14:textId="77777777" w:rsidR="00DF0229" w:rsidRPr="00AF560B" w:rsidRDefault="006606B3">
            <w:pPr>
              <w:widowControl w:val="0"/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365D" w14:textId="77777777" w:rsidR="00DF0229" w:rsidRPr="00AF560B" w:rsidRDefault="006606B3">
            <w:pPr>
              <w:widowControl w:val="0"/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8DEA" w14:textId="77777777" w:rsidR="00DF0229" w:rsidRPr="00AF560B" w:rsidRDefault="00660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8</w:t>
            </w:r>
          </w:p>
        </w:tc>
      </w:tr>
      <w:tr w:rsidR="00DF0229" w:rsidRPr="00AF560B" w14:paraId="38340543" w14:textId="77777777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D275F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F560B">
              <w:rPr>
                <w:rFonts w:ascii="Times New Roman" w:hAnsi="Times New Roman"/>
              </w:rPr>
              <w:t>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C2D1F" w14:textId="77777777" w:rsidR="00DF0229" w:rsidRPr="00AF560B" w:rsidRDefault="006606B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 xml:space="preserve">число детей из малообеспеченных семей путевками в летний оздоровительный лагерь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BCE48" w14:textId="77777777" w:rsidR="00DF0229" w:rsidRPr="00AF560B" w:rsidRDefault="00660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A00F" w14:textId="77777777" w:rsidR="00DF0229" w:rsidRPr="00AF560B" w:rsidRDefault="006606B3">
            <w:pPr>
              <w:widowControl w:val="0"/>
              <w:spacing w:after="0" w:line="240" w:lineRule="auto"/>
              <w:ind w:left="4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27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3B9D" w14:textId="77777777" w:rsidR="00DF0229" w:rsidRPr="00AF560B" w:rsidRDefault="00660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29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B98C" w14:textId="77777777" w:rsidR="00DF0229" w:rsidRPr="00AF560B" w:rsidRDefault="006606B3">
            <w:pPr>
              <w:widowControl w:val="0"/>
              <w:spacing w:after="0" w:line="240" w:lineRule="auto"/>
              <w:ind w:left="-38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31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FC96" w14:textId="77777777" w:rsidR="00DF0229" w:rsidRPr="00AF560B" w:rsidRDefault="006606B3">
            <w:pPr>
              <w:widowControl w:val="0"/>
              <w:spacing w:after="0" w:line="240" w:lineRule="auto"/>
              <w:ind w:left="-38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E055" w14:textId="77777777" w:rsidR="00DF0229" w:rsidRPr="00AF560B" w:rsidRDefault="006606B3">
            <w:pPr>
              <w:widowControl w:val="0"/>
              <w:spacing w:after="0" w:line="240" w:lineRule="auto"/>
              <w:ind w:left="-38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35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EE8E" w14:textId="77777777" w:rsidR="00DF0229" w:rsidRPr="00AF560B" w:rsidRDefault="006606B3">
            <w:pPr>
              <w:widowControl w:val="0"/>
              <w:spacing w:after="0" w:line="240" w:lineRule="auto"/>
              <w:ind w:left="-38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37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709E" w14:textId="77777777" w:rsidR="00DF0229" w:rsidRPr="00AF560B" w:rsidRDefault="00660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27</w:t>
            </w:r>
          </w:p>
        </w:tc>
      </w:tr>
      <w:tr w:rsidR="00DF0229" w:rsidRPr="00AF560B" w14:paraId="45332A75" w14:textId="77777777" w:rsidTr="00A93DBF">
        <w:trPr>
          <w:trHeight w:val="125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AA718" w14:textId="77777777" w:rsidR="00DF0229" w:rsidRPr="00AF560B" w:rsidRDefault="006606B3" w:rsidP="00A93DB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F560B">
              <w:rPr>
                <w:rFonts w:ascii="Times New Roman" w:hAnsi="Times New Roman"/>
              </w:rPr>
              <w:t>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90FB3" w14:textId="77777777" w:rsidR="00DF0229" w:rsidRPr="00AF560B" w:rsidRDefault="006606B3" w:rsidP="00A93DBF">
            <w:pPr>
              <w:spacing w:after="0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количество публикаций в средствах массовой информации (включая официальный сайт) по антитеррористической и антиэкстремистской проблематике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C008D" w14:textId="77777777" w:rsidR="00DF0229" w:rsidRPr="00AF560B" w:rsidRDefault="006606B3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DCF60" w14:textId="77777777" w:rsidR="00DF0229" w:rsidRPr="00AF560B" w:rsidRDefault="006606B3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991E2" w14:textId="77777777" w:rsidR="00DF0229" w:rsidRPr="00AF560B" w:rsidRDefault="006606B3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E5641" w14:textId="77777777" w:rsidR="00DF0229" w:rsidRPr="00AF560B" w:rsidRDefault="006606B3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FDC92" w14:textId="77777777" w:rsidR="00DF0229" w:rsidRPr="00AF560B" w:rsidRDefault="00DF0229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DA886" w14:textId="77777777" w:rsidR="00DF0229" w:rsidRPr="00AF560B" w:rsidRDefault="00DF0229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71491" w14:textId="77777777" w:rsidR="00DF0229" w:rsidRPr="00AF560B" w:rsidRDefault="00DF0229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CA21" w14:textId="77777777" w:rsidR="00DF0229" w:rsidRPr="00AF560B" w:rsidRDefault="006606B3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</w:tr>
      <w:tr w:rsidR="00DF0229" w:rsidRPr="00AF560B" w14:paraId="786F175D" w14:textId="77777777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09582" w14:textId="77777777" w:rsidR="00DF0229" w:rsidRPr="00AF560B" w:rsidRDefault="006606B3" w:rsidP="00A93DB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F560B">
              <w:rPr>
                <w:rFonts w:ascii="Times New Roman" w:hAnsi="Times New Roman"/>
              </w:rPr>
              <w:t>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46F3F" w14:textId="77777777" w:rsidR="00DF0229" w:rsidRPr="00AF560B" w:rsidRDefault="006606B3" w:rsidP="00A93DBF">
            <w:pPr>
              <w:spacing w:after="0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количество проведенных тематических мероприятий: «круглых столов», бесед, выставок и т.д. по предупреждению террористической деятельности и повышению бдительности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CA79E" w14:textId="77777777" w:rsidR="00DF0229" w:rsidRPr="00AF560B" w:rsidRDefault="006606B3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7292D" w14:textId="77777777" w:rsidR="00DF0229" w:rsidRPr="00AF560B" w:rsidRDefault="006606B3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34F7B" w14:textId="77777777" w:rsidR="00DF0229" w:rsidRPr="00AF560B" w:rsidRDefault="006606B3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CFB00" w14:textId="77777777" w:rsidR="00DF0229" w:rsidRPr="00AF560B" w:rsidRDefault="006606B3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5F641" w14:textId="77777777" w:rsidR="00DF0229" w:rsidRPr="00AF560B" w:rsidRDefault="00DF0229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511D9" w14:textId="77777777" w:rsidR="00DF0229" w:rsidRPr="00AF560B" w:rsidRDefault="00DF0229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AA3F3" w14:textId="77777777" w:rsidR="00DF0229" w:rsidRPr="00AF560B" w:rsidRDefault="00DF0229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6D55" w14:textId="77777777" w:rsidR="00DF0229" w:rsidRPr="00AF560B" w:rsidRDefault="006606B3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</w:tr>
      <w:tr w:rsidR="00DF0229" w:rsidRPr="00AF560B" w14:paraId="719E314E" w14:textId="77777777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0418C" w14:textId="77777777" w:rsidR="00DF0229" w:rsidRPr="00AF560B" w:rsidRDefault="006606B3" w:rsidP="00A93DB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F560B">
              <w:rPr>
                <w:rFonts w:ascii="Times New Roman" w:hAnsi="Times New Roman"/>
              </w:rPr>
              <w:t>6.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F6DF4" w14:textId="77777777" w:rsidR="00DF0229" w:rsidRPr="00AF560B" w:rsidRDefault="006606B3" w:rsidP="00A93DBF">
            <w:pPr>
              <w:spacing w:after="0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количество муниципальных учреждений и объектов, оборудованных системой видеонаблюдения.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9F82A" w14:textId="77777777" w:rsidR="00DF0229" w:rsidRPr="00AF560B" w:rsidRDefault="006606B3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24AE2" w14:textId="77777777" w:rsidR="00DF0229" w:rsidRPr="00AF560B" w:rsidRDefault="006606B3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FA1F5" w14:textId="77777777" w:rsidR="00DF0229" w:rsidRPr="00AF560B" w:rsidRDefault="006606B3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51662" w14:textId="77777777" w:rsidR="00DF0229" w:rsidRPr="00AF560B" w:rsidRDefault="006606B3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89A65" w14:textId="77777777" w:rsidR="00DF0229" w:rsidRPr="00AF560B" w:rsidRDefault="00DF0229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80B00" w14:textId="77777777" w:rsidR="00DF0229" w:rsidRPr="00AF560B" w:rsidRDefault="00DF0229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AF7F0" w14:textId="77777777" w:rsidR="00DF0229" w:rsidRPr="00AF560B" w:rsidRDefault="00DF0229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6C1B" w14:textId="77777777" w:rsidR="00DF0229" w:rsidRPr="00AF560B" w:rsidRDefault="006606B3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</w:tr>
      <w:tr w:rsidR="00DF0229" w14:paraId="322F5BE4" w14:textId="77777777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673F2" w14:textId="77777777" w:rsidR="00DF0229" w:rsidRPr="00AF560B" w:rsidRDefault="006606B3" w:rsidP="00A93D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3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AF96F" w14:textId="77777777" w:rsidR="00DF0229" w:rsidRPr="00AF560B" w:rsidRDefault="006606B3" w:rsidP="00A93D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Мероприятия по подготовке документации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FEE17" w14:textId="77777777" w:rsidR="00DF0229" w:rsidRPr="00AF560B" w:rsidRDefault="006606B3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DCF3B" w14:textId="77777777" w:rsidR="00DF0229" w:rsidRPr="00AF560B" w:rsidRDefault="006606B3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3F355" w14:textId="77777777" w:rsidR="00DF0229" w:rsidRPr="00AF560B" w:rsidRDefault="006606B3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AE91C" w14:textId="77777777" w:rsidR="00DF0229" w:rsidRPr="00AF560B" w:rsidRDefault="006606B3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D99DB" w14:textId="77777777" w:rsidR="00DF0229" w:rsidRPr="00AF560B" w:rsidRDefault="00DF0229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459B8" w14:textId="77777777" w:rsidR="00DF0229" w:rsidRPr="00AF560B" w:rsidRDefault="00DF0229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2EF17" w14:textId="77777777" w:rsidR="00DF0229" w:rsidRPr="00AF560B" w:rsidRDefault="00DF0229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19F3" w14:textId="77777777" w:rsidR="00DF0229" w:rsidRPr="00AF560B" w:rsidRDefault="006606B3" w:rsidP="00A93D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</w:t>
            </w:r>
          </w:p>
        </w:tc>
      </w:tr>
    </w:tbl>
    <w:p w14:paraId="5DE500C9" w14:textId="77777777" w:rsidR="00DF0229" w:rsidRDefault="00DF0229">
      <w:pPr>
        <w:pStyle w:val="afb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sz w:val="23"/>
        </w:rPr>
      </w:pPr>
    </w:p>
    <w:p w14:paraId="355BF962" w14:textId="77777777" w:rsidR="00DF0229" w:rsidRDefault="00DF0229">
      <w:pPr>
        <w:spacing w:after="0" w:line="240" w:lineRule="auto"/>
        <w:jc w:val="both"/>
        <w:rPr>
          <w:rFonts w:ascii="Times New Roman" w:hAnsi="Times New Roman"/>
          <w:spacing w:val="2"/>
          <w:sz w:val="21"/>
        </w:rPr>
      </w:pPr>
    </w:p>
    <w:p w14:paraId="247B00B1" w14:textId="77777777" w:rsidR="00DF0229" w:rsidRDefault="006606B3">
      <w:pPr>
        <w:pStyle w:val="ConsNormal"/>
        <w:widowControl/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5. Методика оценки эффективности и реализации муниципальной программы</w:t>
      </w:r>
    </w:p>
    <w:p w14:paraId="1DD642D8" w14:textId="77777777" w:rsidR="00DF0229" w:rsidRDefault="006606B3" w:rsidP="00A93DBF">
      <w:pPr>
        <w:pStyle w:val="pboth"/>
        <w:spacing w:after="0" w:afterAutospacing="0"/>
        <w:ind w:firstLine="709"/>
      </w:pPr>
      <w:bookmarkStart w:id="14" w:name="100395"/>
      <w:bookmarkStart w:id="15" w:name="100396"/>
      <w:bookmarkEnd w:id="14"/>
      <w:bookmarkEnd w:id="15"/>
      <w:r>
        <w:t>Состав целевых показателей и индикаторов Программы определен таким образом, чтобы обеспечить:</w:t>
      </w:r>
    </w:p>
    <w:p w14:paraId="3FCF2951" w14:textId="77777777" w:rsidR="00DF0229" w:rsidRDefault="006606B3" w:rsidP="00A93DBF">
      <w:pPr>
        <w:pStyle w:val="pboth"/>
        <w:spacing w:beforeAutospacing="0" w:after="0" w:afterAutospacing="0"/>
        <w:ind w:firstLine="709"/>
      </w:pPr>
      <w:bookmarkStart w:id="16" w:name="100397"/>
      <w:bookmarkEnd w:id="16"/>
      <w:r>
        <w:t>- наблюдаемость значений показателей (индикаторов) в течение срока реализации Программы;</w:t>
      </w:r>
    </w:p>
    <w:p w14:paraId="0970E1E5" w14:textId="77777777" w:rsidR="00DF0229" w:rsidRDefault="006606B3" w:rsidP="00A93DBF">
      <w:pPr>
        <w:pStyle w:val="pboth"/>
        <w:spacing w:beforeAutospacing="0" w:after="0" w:afterAutospacing="0"/>
        <w:ind w:firstLine="709"/>
      </w:pPr>
      <w:bookmarkStart w:id="17" w:name="100398"/>
      <w:bookmarkEnd w:id="17"/>
      <w:r>
        <w:t>- охват всех наиболее значимых результатов реализации мероприятий;</w:t>
      </w:r>
    </w:p>
    <w:p w14:paraId="4A96BD05" w14:textId="77777777" w:rsidR="00DF0229" w:rsidRDefault="006606B3" w:rsidP="00A93DBF">
      <w:pPr>
        <w:pStyle w:val="pboth"/>
        <w:spacing w:beforeAutospacing="0" w:after="0" w:afterAutospacing="0"/>
        <w:ind w:firstLine="709"/>
      </w:pPr>
      <w:bookmarkStart w:id="18" w:name="100399"/>
      <w:bookmarkEnd w:id="18"/>
      <w:r>
        <w:t>- минимизацию количества показателей (индикаторов);</w:t>
      </w:r>
    </w:p>
    <w:p w14:paraId="13DE56D0" w14:textId="77777777" w:rsidR="00DF0229" w:rsidRDefault="006606B3" w:rsidP="00A93DBF">
      <w:pPr>
        <w:pStyle w:val="pboth"/>
        <w:spacing w:beforeAutospacing="0" w:after="0" w:afterAutospacing="0"/>
        <w:ind w:firstLine="709"/>
      </w:pPr>
      <w:bookmarkStart w:id="19" w:name="100400"/>
      <w:bookmarkEnd w:id="19"/>
      <w:r>
        <w:t>- наличие формализованных методик расчета значений показателей (индикаторов).</w:t>
      </w:r>
      <w:bookmarkStart w:id="20" w:name="100401"/>
      <w:bookmarkStart w:id="21" w:name="100422"/>
      <w:bookmarkStart w:id="22" w:name="100428"/>
      <w:bookmarkEnd w:id="20"/>
      <w:bookmarkEnd w:id="21"/>
      <w:bookmarkEnd w:id="22"/>
    </w:p>
    <w:p w14:paraId="53B535EA" w14:textId="77777777" w:rsidR="00DF0229" w:rsidRDefault="006606B3" w:rsidP="00A93DBF">
      <w:pPr>
        <w:pStyle w:val="pboth"/>
        <w:spacing w:beforeAutospacing="0" w:after="0" w:afterAutospacing="0"/>
        <w:ind w:firstLine="709"/>
        <w:jc w:val="both"/>
      </w:pPr>
      <w:r>
        <w:t>Целевые индикаторы и показатели настоящей муниципальной программы количественно характеризуют ход ее реализации, решение основных задач и достижение соответствующих целей, а также:</w:t>
      </w:r>
      <w:bookmarkStart w:id="23" w:name="100429"/>
      <w:bookmarkEnd w:id="23"/>
    </w:p>
    <w:p w14:paraId="69E22F5E" w14:textId="77777777" w:rsidR="00DF0229" w:rsidRDefault="006606B3" w:rsidP="00A93DBF">
      <w:pPr>
        <w:pStyle w:val="pboth"/>
        <w:spacing w:beforeAutospacing="0" w:after="0" w:afterAutospacing="0"/>
        <w:ind w:firstLine="709"/>
        <w:jc w:val="both"/>
      </w:pPr>
      <w:r>
        <w:t>а) отражают специфику развития конкретной области, проблему и основные задачи, на решение которых направлена реализация программы;</w:t>
      </w:r>
      <w:bookmarkStart w:id="24" w:name="100430"/>
      <w:bookmarkEnd w:id="24"/>
      <w:r>
        <w:tab/>
      </w:r>
    </w:p>
    <w:p w14:paraId="25400F6D" w14:textId="77777777" w:rsidR="00DF0229" w:rsidRDefault="006606B3" w:rsidP="00CD4711">
      <w:pPr>
        <w:pStyle w:val="pboth"/>
        <w:spacing w:beforeAutospacing="0" w:after="0" w:afterAutospacing="0"/>
        <w:ind w:firstLine="708"/>
        <w:jc w:val="both"/>
      </w:pPr>
      <w:r>
        <w:t>б) имеют количественные значения, которые непосредственно зависят от решения задач и реализации государственной программы.</w:t>
      </w:r>
      <w:bookmarkStart w:id="25" w:name="100431"/>
      <w:bookmarkEnd w:id="25"/>
    </w:p>
    <w:p w14:paraId="259CA01E" w14:textId="77777777" w:rsidR="00DF0229" w:rsidRDefault="006606B3" w:rsidP="00CD4711">
      <w:pPr>
        <w:pStyle w:val="pboth"/>
        <w:spacing w:beforeAutospacing="0" w:after="0" w:afterAutospacing="0"/>
        <w:ind w:firstLine="708"/>
        <w:jc w:val="both"/>
      </w:pPr>
      <w:r>
        <w:t xml:space="preserve">Перечень показателей и индикаторов носит открытый характер и предусматривает возможность корректировки в случаях потери информативности показателя (достижение максимального значения или насыщения), изменения приоритетов государственной политики, появления новых технологических и социально-экономических обстоятельств, существенно влияющих на формирование доступной среды для инвалидов и других маломобильных групп населения. </w:t>
      </w:r>
      <w:bookmarkStart w:id="26" w:name="100432"/>
      <w:bookmarkEnd w:id="26"/>
    </w:p>
    <w:p w14:paraId="04B7585F" w14:textId="77777777" w:rsidR="00DF0229" w:rsidRDefault="006606B3" w:rsidP="00CD471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В результате реализации</w:t>
      </w:r>
      <w:bookmarkStart w:id="27" w:name="YANDEX_235"/>
      <w:bookmarkEnd w:id="27"/>
      <w:r>
        <w:rPr>
          <w:rFonts w:ascii="Times New Roman" w:hAnsi="Times New Roman"/>
          <w:sz w:val="24"/>
        </w:rPr>
        <w:t xml:space="preserve"> программы ожидается создание условий, обеспечивающих комфортные и безопасные условия для работы и отдыха населения </w:t>
      </w:r>
      <w:bookmarkStart w:id="28" w:name="YANDEX_237"/>
      <w:bookmarkEnd w:id="28"/>
      <w:r>
        <w:rPr>
          <w:rFonts w:ascii="Times New Roman" w:hAnsi="Times New Roman"/>
          <w:sz w:val="24"/>
        </w:rPr>
        <w:t xml:space="preserve">в населенных </w:t>
      </w:r>
      <w:r w:rsidR="00A93DBF">
        <w:rPr>
          <w:rFonts w:ascii="Times New Roman" w:hAnsi="Times New Roman"/>
          <w:sz w:val="24"/>
        </w:rPr>
        <w:t>пунктах Мичуринского</w:t>
      </w:r>
      <w:r>
        <w:rPr>
          <w:rFonts w:ascii="Times New Roman" w:hAnsi="Times New Roman"/>
          <w:sz w:val="24"/>
        </w:rPr>
        <w:t xml:space="preserve"> сельского поселения.</w:t>
      </w:r>
    </w:p>
    <w:p w14:paraId="08C5F434" w14:textId="77777777" w:rsidR="00DF0229" w:rsidRDefault="006606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Реализация</w:t>
      </w:r>
      <w:bookmarkStart w:id="29" w:name="YANDEX_250"/>
      <w:bookmarkEnd w:id="29"/>
      <w:r>
        <w:rPr>
          <w:rFonts w:ascii="Times New Roman" w:hAnsi="Times New Roman"/>
          <w:sz w:val="24"/>
        </w:rPr>
        <w:t xml:space="preserve"> Программы приведет к улучшению благоустройства и условий, обеспечивающих комфортные и безопасные условия для работы и отдыха населения в населенных пунктах </w:t>
      </w:r>
      <w:r w:rsidR="00F9412B">
        <w:rPr>
          <w:rFonts w:ascii="Times New Roman" w:hAnsi="Times New Roman"/>
          <w:sz w:val="24"/>
        </w:rPr>
        <w:t>Мичуринского</w:t>
      </w:r>
      <w:r>
        <w:rPr>
          <w:rFonts w:ascii="Times New Roman" w:hAnsi="Times New Roman"/>
          <w:sz w:val="24"/>
        </w:rPr>
        <w:t xml:space="preserve"> сельского поселения.</w:t>
      </w:r>
    </w:p>
    <w:p w14:paraId="2D363181" w14:textId="77777777" w:rsidR="00DF0229" w:rsidRDefault="00DF0229">
      <w:pPr>
        <w:spacing w:after="0" w:line="240" w:lineRule="auto"/>
        <w:jc w:val="both"/>
        <w:rPr>
          <w:rFonts w:ascii="Times New Roman" w:hAnsi="Times New Roman"/>
          <w:sz w:val="23"/>
        </w:rPr>
      </w:pPr>
    </w:p>
    <w:p w14:paraId="1315E7B3" w14:textId="77777777" w:rsidR="00DF0229" w:rsidRDefault="006606B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6. Расходы </w:t>
      </w:r>
    </w:p>
    <w:p w14:paraId="4A667C98" w14:textId="77777777" w:rsidR="00DF0229" w:rsidRDefault="006606B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реализацию муниципальной программы «Устойчивое общественное развитие в </w:t>
      </w:r>
      <w:r w:rsidR="00F9412B">
        <w:rPr>
          <w:rFonts w:ascii="Times New Roman" w:hAnsi="Times New Roman"/>
          <w:b/>
          <w:sz w:val="24"/>
        </w:rPr>
        <w:t>Мичуринском</w:t>
      </w:r>
      <w:r>
        <w:rPr>
          <w:rFonts w:ascii="Times New Roman" w:hAnsi="Times New Roman"/>
          <w:b/>
          <w:sz w:val="24"/>
        </w:rPr>
        <w:t xml:space="preserve"> сельском поселении на 2025-2030 годы»   </w:t>
      </w:r>
    </w:p>
    <w:p w14:paraId="58C6A065" w14:textId="77777777" w:rsidR="00CD4711" w:rsidRDefault="00CD471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36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5"/>
        <w:gridCol w:w="3384"/>
        <w:gridCol w:w="1176"/>
        <w:gridCol w:w="996"/>
        <w:gridCol w:w="984"/>
        <w:gridCol w:w="612"/>
        <w:gridCol w:w="576"/>
        <w:gridCol w:w="636"/>
        <w:gridCol w:w="648"/>
      </w:tblGrid>
      <w:tr w:rsidR="00DF0229" w:rsidRPr="00AF560B" w14:paraId="2F57AC6A" w14:textId="77777777"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57041FFA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bookmarkStart w:id="30" w:name="OLE_LINK12"/>
            <w:bookmarkStart w:id="31" w:name="OLE_LINK13"/>
            <w:bookmarkStart w:id="32" w:name="_Hlk529906398"/>
            <w:bookmarkStart w:id="33" w:name="OLE_LINK14"/>
            <w:bookmarkStart w:id="34" w:name="OLE_LINK18"/>
            <w:bookmarkEnd w:id="30"/>
            <w:bookmarkEnd w:id="31"/>
            <w:bookmarkEnd w:id="32"/>
            <w:bookmarkEnd w:id="33"/>
            <w:bookmarkEnd w:id="34"/>
            <w:r w:rsidRPr="00AF560B">
              <w:rPr>
                <w:rFonts w:ascii="Times New Roman" w:hAnsi="Times New Roman"/>
                <w:sz w:val="21"/>
              </w:rPr>
              <w:t>№</w:t>
            </w:r>
          </w:p>
          <w:p w14:paraId="544B9921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строки</w:t>
            </w:r>
          </w:p>
        </w:tc>
        <w:tc>
          <w:tcPr>
            <w:tcW w:w="3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733E629F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Источники финансирования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3B5A7396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Всего</w:t>
            </w:r>
          </w:p>
          <w:p w14:paraId="181104DB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(тыс. рублей)</w:t>
            </w:r>
          </w:p>
        </w:tc>
        <w:tc>
          <w:tcPr>
            <w:tcW w:w="4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F40459" w14:textId="77777777" w:rsidR="00DF0229" w:rsidRPr="00AF560B" w:rsidRDefault="006606B3">
            <w:pPr>
              <w:pStyle w:val="ConsPlusCell"/>
              <w:jc w:val="center"/>
              <w:rPr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В том числе</w:t>
            </w:r>
          </w:p>
        </w:tc>
      </w:tr>
      <w:tr w:rsidR="00DF0229" w:rsidRPr="00AF560B" w14:paraId="109EB3D4" w14:textId="77777777">
        <w:trPr>
          <w:trHeight w:val="1028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517E2F6E" w14:textId="77777777" w:rsidR="00DF0229" w:rsidRPr="00AF560B" w:rsidRDefault="00DF0229"/>
        </w:tc>
        <w:tc>
          <w:tcPr>
            <w:tcW w:w="3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70EE6F64" w14:textId="77777777" w:rsidR="00DF0229" w:rsidRPr="00AF560B" w:rsidRDefault="00DF0229"/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063446C5" w14:textId="77777777" w:rsidR="00DF0229" w:rsidRPr="00AF560B" w:rsidRDefault="00DF0229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14:paraId="1E8B955D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2025 год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14:paraId="6BEDC130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2026 год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14:paraId="1B193551" w14:textId="77777777" w:rsidR="00DF0229" w:rsidRPr="00AF560B" w:rsidRDefault="006606B3">
            <w:pPr>
              <w:pStyle w:val="ConsPlusCell"/>
              <w:jc w:val="center"/>
              <w:rPr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2027</w:t>
            </w:r>
          </w:p>
          <w:p w14:paraId="311F270A" w14:textId="77777777" w:rsidR="00DF0229" w:rsidRPr="00AF560B" w:rsidRDefault="006606B3">
            <w:pPr>
              <w:pStyle w:val="ConsPlusCell"/>
              <w:jc w:val="center"/>
              <w:rPr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 xml:space="preserve"> год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14:paraId="13297078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2028 год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14:paraId="37CC6A29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2029 год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14:paraId="38117412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2030 год</w:t>
            </w:r>
          </w:p>
        </w:tc>
      </w:tr>
      <w:tr w:rsidR="00DF0229" w:rsidRPr="00AF560B" w14:paraId="6AF7B3E7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336584F6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58AAAD01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26BBDED3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106007DE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4F1A8080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C098D3" w14:textId="77777777" w:rsidR="00DF0229" w:rsidRPr="00AF560B" w:rsidRDefault="006606B3">
            <w:pPr>
              <w:pStyle w:val="ConsPlusCell"/>
              <w:jc w:val="center"/>
            </w:pPr>
            <w:r w:rsidRPr="00AF560B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B3A6D3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13D421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BDC9E8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9</w:t>
            </w:r>
          </w:p>
        </w:tc>
      </w:tr>
      <w:tr w:rsidR="00DF0229" w:rsidRPr="00AF560B" w14:paraId="72720AAA" w14:textId="77777777">
        <w:tc>
          <w:tcPr>
            <w:tcW w:w="95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BD910A" w14:textId="77777777" w:rsidR="00DF0229" w:rsidRPr="00AF560B" w:rsidRDefault="006606B3">
            <w:pPr>
              <w:pStyle w:val="ConsPlusCell"/>
              <w:jc w:val="center"/>
            </w:pPr>
            <w:r w:rsidRPr="00AF560B">
              <w:rPr>
                <w:rFonts w:ascii="Times New Roman" w:hAnsi="Times New Roman"/>
                <w:b/>
                <w:sz w:val="22"/>
              </w:rPr>
              <w:t>ОБЩИЕ РАСХОДЫ НА РЕАЛИЗАЦИЮ МУНИЦИПАЛЬНОЙ ПРОГРАММЫ</w:t>
            </w:r>
          </w:p>
        </w:tc>
      </w:tr>
      <w:tr w:rsidR="00DF0229" w:rsidRPr="00AF560B" w14:paraId="2E5A908F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1C101A64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  <w:bookmarkStart w:id="35" w:name="OLE_LINK10"/>
            <w:bookmarkStart w:id="36" w:name="OLE_LINK11"/>
            <w:bookmarkStart w:id="37" w:name="_Hlk529906335"/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30D120E8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b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 xml:space="preserve">Всего: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61E82F0F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10 511,23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236236EE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pacing w:val="2"/>
                <w:sz w:val="21"/>
              </w:rPr>
              <w:t>9 658,23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09E21232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pacing w:val="2"/>
                <w:sz w:val="21"/>
              </w:rPr>
              <w:t>853,0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E0B173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pacing w:val="2"/>
                <w:sz w:val="21"/>
              </w:rPr>
              <w:t>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0465D8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C3B382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CA6A3A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pacing w:val="2"/>
                <w:sz w:val="21"/>
              </w:rPr>
            </w:pPr>
          </w:p>
          <w:p w14:paraId="245A1168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pacing w:val="2"/>
                <w:sz w:val="21"/>
              </w:rPr>
            </w:pPr>
            <w:r w:rsidRPr="00AF560B">
              <w:rPr>
                <w:rFonts w:ascii="Times New Roman" w:hAnsi="Times New Roman"/>
                <w:spacing w:val="2"/>
                <w:sz w:val="21"/>
              </w:rPr>
              <w:t>---</w:t>
            </w:r>
          </w:p>
        </w:tc>
      </w:tr>
      <w:tr w:rsidR="00DF0229" w:rsidRPr="00AF560B" w14:paraId="3A61E01E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63688641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3BF35051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в том числе за счет средств: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005D1210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0D8AB31A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1D05A445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7BB945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7F860D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466F7A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2F4B21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DF0229" w:rsidRPr="00AF560B" w14:paraId="10ACCA4B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57DFC267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3E31CBA6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федерального бюджета (плановый объем)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175E7E2B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1F1AE973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667AB299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227EE9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6B76A1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B2CAFE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223735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</w:tr>
      <w:bookmarkEnd w:id="35"/>
      <w:bookmarkEnd w:id="36"/>
      <w:bookmarkEnd w:id="37"/>
      <w:tr w:rsidR="00DF0229" w:rsidRPr="00AF560B" w14:paraId="0D04CB07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4FD95126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5F0AF798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областного бюджета (плановый объем)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42C9656D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pacing w:val="2"/>
                <w:sz w:val="21"/>
              </w:rPr>
              <w:t>4 415,6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4344CCF5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pacing w:val="2"/>
                <w:sz w:val="21"/>
              </w:rPr>
              <w:t>4 415,6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41779BFC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pacing w:val="2"/>
                <w:sz w:val="21"/>
              </w:rPr>
              <w:t>---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A7E93E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pacing w:val="2"/>
                <w:sz w:val="21"/>
              </w:rPr>
              <w:t>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ABA911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81DE32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360905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</w:tr>
      <w:tr w:rsidR="00DF0229" w:rsidRPr="00AF560B" w14:paraId="5CBBD1EA" w14:textId="77777777">
        <w:trPr>
          <w:trHeight w:val="24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0BED8697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3251076D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b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местного бюджета (плановый объем)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6996BFC1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pacing w:val="2"/>
                <w:sz w:val="21"/>
              </w:rPr>
              <w:t>6 095,63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5747432D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pacing w:val="2"/>
                <w:sz w:val="21"/>
              </w:rPr>
              <w:t>5 242,63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63E8FD0C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pacing w:val="2"/>
                <w:sz w:val="21"/>
              </w:rPr>
              <w:t>853,0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409E2E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014F55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4D5D34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FD47E4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</w:tr>
      <w:tr w:rsidR="00DF0229" w:rsidRPr="00AF560B" w14:paraId="70F84805" w14:textId="77777777">
        <w:tc>
          <w:tcPr>
            <w:tcW w:w="9557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70E0EA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b/>
                <w:sz w:val="21"/>
              </w:rPr>
            </w:pPr>
            <w:r w:rsidRPr="00AF560B">
              <w:rPr>
                <w:rFonts w:ascii="Times New Roman" w:hAnsi="Times New Roman"/>
                <w:b/>
                <w:sz w:val="21"/>
              </w:rPr>
              <w:t xml:space="preserve">Комплекс процессных мероприятий «Развитие и поддержка малого и среднего предпринимательства </w:t>
            </w:r>
          </w:p>
          <w:p w14:paraId="017141DC" w14:textId="77777777" w:rsidR="00DF0229" w:rsidRPr="00AF560B" w:rsidRDefault="00660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</w:rPr>
            </w:pPr>
            <w:r w:rsidRPr="00AF560B">
              <w:rPr>
                <w:rFonts w:ascii="Times New Roman" w:hAnsi="Times New Roman"/>
                <w:b/>
                <w:sz w:val="21"/>
              </w:rPr>
              <w:t xml:space="preserve">на территории </w:t>
            </w:r>
            <w:r w:rsidR="00F9412B" w:rsidRPr="00AF560B">
              <w:rPr>
                <w:rFonts w:ascii="Times New Roman" w:hAnsi="Times New Roman"/>
                <w:b/>
                <w:sz w:val="21"/>
              </w:rPr>
              <w:t>Мичуринского</w:t>
            </w:r>
            <w:r w:rsidRPr="00AF560B">
              <w:rPr>
                <w:rFonts w:ascii="Times New Roman" w:hAnsi="Times New Roman"/>
                <w:b/>
                <w:sz w:val="21"/>
              </w:rPr>
              <w:t xml:space="preserve"> сельского поселения» </w:t>
            </w:r>
          </w:p>
        </w:tc>
      </w:tr>
      <w:tr w:rsidR="00DF0229" w:rsidRPr="00AF560B" w14:paraId="7B564B1E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7FEFE35F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30F2AD1F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Всего: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68E8509B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60,0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33693C0D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30,0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67318E38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30,0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29EFD4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E29107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E27A81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829336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</w:tr>
      <w:tr w:rsidR="00DF0229" w:rsidRPr="00AF560B" w14:paraId="415B78D3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388CA932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0743C134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в том числе за счет средств: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4D5799CB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34B3D98A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72AD3FF9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7C202D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EB4DC4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1335F0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091AF1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DF0229" w:rsidRPr="00AF560B" w14:paraId="51017D32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6D37185B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75AE55DD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федерального бюджета (плановый объем)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3C20F466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574CC34C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36ED1712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9AECEC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7FFC58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0070F1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F9B780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</w:tr>
      <w:tr w:rsidR="00DF0229" w:rsidRPr="00AF560B" w14:paraId="278E6B11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2CBCE2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56FC25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областного бюджета (плановый объем)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1413AC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438D9D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9CC1F6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C9D302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B0C900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1BAD3C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D1C564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</w:tr>
      <w:tr w:rsidR="00DF0229" w:rsidRPr="00AF560B" w14:paraId="36EF80F1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AE2792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30CEF3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местного бюджета (плановый объем)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8021FD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60,0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A494FF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30,0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F4A2F3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30,0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1C137B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2408EF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779BF3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A6C565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</w:tr>
      <w:tr w:rsidR="00DF0229" w:rsidRPr="00AF560B" w14:paraId="35AA9706" w14:textId="77777777">
        <w:tc>
          <w:tcPr>
            <w:tcW w:w="95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3281CF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b/>
                <w:sz w:val="21"/>
              </w:rPr>
            </w:pPr>
            <w:r w:rsidRPr="00AF560B">
              <w:rPr>
                <w:rFonts w:ascii="Times New Roman" w:hAnsi="Times New Roman"/>
                <w:b/>
                <w:sz w:val="21"/>
              </w:rPr>
              <w:t xml:space="preserve">Комплекс процессных мероприятий «Молодежная политика в </w:t>
            </w:r>
            <w:r w:rsidR="00F9412B" w:rsidRPr="00AF560B">
              <w:rPr>
                <w:rFonts w:ascii="Times New Roman" w:hAnsi="Times New Roman"/>
                <w:b/>
                <w:sz w:val="21"/>
              </w:rPr>
              <w:t>Мичуринском</w:t>
            </w:r>
            <w:r w:rsidRPr="00AF560B">
              <w:rPr>
                <w:rFonts w:ascii="Times New Roman" w:hAnsi="Times New Roman"/>
                <w:b/>
                <w:sz w:val="21"/>
              </w:rPr>
              <w:t xml:space="preserve"> сельском поселении» </w:t>
            </w:r>
          </w:p>
        </w:tc>
      </w:tr>
      <w:tr w:rsidR="00DF0229" w:rsidRPr="00AF560B" w14:paraId="16E13FD6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6C709D30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374B3CBD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 xml:space="preserve">Всего: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5C65F3B4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1 626,0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4E432073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813,0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0040B060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813,0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BB091F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59D796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B057E2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282A07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</w:tr>
      <w:tr w:rsidR="00DF0229" w:rsidRPr="00AF560B" w14:paraId="74EA8B52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5A5AC0CB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66A31398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в том числе за счет средств: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1933A4FC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6D4D0733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3F1A1D73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E88A3C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0C083F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A53AAA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C88D89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DF0229" w:rsidRPr="00AF560B" w14:paraId="4959F75E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64EFBEB9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5C74BBD0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федерального бюджета (плановый объем)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0555F707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4DF28090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6B3AF6EA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1F70B5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33B9C7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6AE1F5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6B459A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</w:tr>
      <w:tr w:rsidR="00DF0229" w:rsidRPr="00AF560B" w14:paraId="2CE22ABF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1B73A37F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3E540A84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областного бюджета (плановый объем)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39243974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3DBCE644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12DA915A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06EA95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623B82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91BAD9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BA01C1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</w:tr>
      <w:tr w:rsidR="00DF0229" w:rsidRPr="00AF560B" w14:paraId="515D127A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7B8EAEDC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2BD72715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местного бюджета (плановый объем)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78031F86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1 626,0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2ADD6226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813,0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0A0B190F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813,0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CD1257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456ECB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B83DC2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261769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</w:tr>
      <w:tr w:rsidR="00DF0229" w:rsidRPr="00AF560B" w14:paraId="1AB4739B" w14:textId="77777777">
        <w:trPr>
          <w:trHeight w:val="983"/>
        </w:trPr>
        <w:tc>
          <w:tcPr>
            <w:tcW w:w="95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9AAB8F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b/>
                <w:sz w:val="22"/>
              </w:rPr>
            </w:pPr>
            <w:r w:rsidRPr="00AF560B">
              <w:rPr>
                <w:rFonts w:ascii="Times New Roman" w:hAnsi="Times New Roman"/>
                <w:b/>
                <w:sz w:val="22"/>
              </w:rPr>
              <w:t xml:space="preserve">Комплекс процессных мероприятий 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</w:t>
            </w:r>
            <w:r w:rsidR="00F9412B" w:rsidRPr="00AF560B">
              <w:rPr>
                <w:rFonts w:ascii="Times New Roman" w:hAnsi="Times New Roman"/>
                <w:b/>
                <w:sz w:val="22"/>
              </w:rPr>
              <w:t>Мичуринское</w:t>
            </w:r>
            <w:r w:rsidRPr="00AF560B">
              <w:rPr>
                <w:rFonts w:ascii="Times New Roman" w:hAnsi="Times New Roman"/>
                <w:b/>
                <w:sz w:val="22"/>
              </w:rPr>
              <w:t xml:space="preserve"> сельское поселение муниципального образования Приозерский муниципальный район Ленинградской области»</w:t>
            </w:r>
          </w:p>
        </w:tc>
      </w:tr>
      <w:tr w:rsidR="00DF0229" w:rsidRPr="00AF560B" w14:paraId="74E07AF2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17C3AF18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4920DE85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 xml:space="preserve">Всего: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0D057401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20,0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253FFC1E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10,0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22B7D5C1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10,0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901234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16F424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A0B2BC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F5E1B3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</w:tr>
      <w:tr w:rsidR="00DF0229" w:rsidRPr="00AF560B" w14:paraId="4D56AB8C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62D99DE8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518BC132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в том числе за счет средств: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797F74ED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29B5992B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36C1BDD8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9CDC4A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BBCE09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DC1039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675C8F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DF0229" w:rsidRPr="00AF560B" w14:paraId="2FBE67E2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10FFEC49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45185881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федерального бюджета (плановый объем)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5208183E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1B96D206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0403FF4F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6625FC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CBF56F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9388B4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F03217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</w:tr>
      <w:tr w:rsidR="00DF0229" w:rsidRPr="00AF560B" w14:paraId="70A5AFB9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36A4268A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52674304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областного бюджета (плановый объем)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5E82C3D9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59A03C0A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732C2E29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F3D5A2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574959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A5963B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810B93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</w:tr>
      <w:tr w:rsidR="00DF0229" w:rsidRPr="00AF560B" w14:paraId="7982D77C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1F533FF0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57C88F76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местного бюджета (плановый объем)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44348153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20,0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2D5236BA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10,0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460A54C9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10,0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638D58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323925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C7018E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937882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</w:tr>
      <w:tr w:rsidR="00DF0229" w:rsidRPr="00AF560B" w14:paraId="0C1E1BDD" w14:textId="77777777">
        <w:tc>
          <w:tcPr>
            <w:tcW w:w="95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919C18" w14:textId="77777777" w:rsidR="00DF0229" w:rsidRPr="00AF560B" w:rsidRDefault="006606B3">
            <w:pPr>
              <w:spacing w:after="0" w:line="240" w:lineRule="auto"/>
              <w:ind w:left="-93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AF560B">
              <w:rPr>
                <w:rFonts w:ascii="Times New Roman" w:hAnsi="Times New Roman"/>
                <w:b/>
              </w:rPr>
              <w:t xml:space="preserve">Комплекс процессных мероприятий «Управление, содержание и распоряжение муниципальным имуществом  </w:t>
            </w:r>
            <w:r w:rsidR="00F9412B" w:rsidRPr="00AF560B">
              <w:rPr>
                <w:rFonts w:ascii="Times New Roman" w:hAnsi="Times New Roman"/>
                <w:b/>
              </w:rPr>
              <w:t>Мичуринского</w:t>
            </w:r>
            <w:r w:rsidRPr="00AF560B">
              <w:rPr>
                <w:rFonts w:ascii="Times New Roman" w:hAnsi="Times New Roman"/>
                <w:b/>
              </w:rPr>
              <w:t xml:space="preserve"> сельского поселения»</w:t>
            </w:r>
          </w:p>
        </w:tc>
      </w:tr>
      <w:tr w:rsidR="00DF0229" w:rsidRPr="00AF560B" w14:paraId="11BEB932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7A1FAA46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  <w:bookmarkStart w:id="38" w:name="OLE_LINK8"/>
            <w:bookmarkStart w:id="39" w:name="OLE_LINK9"/>
            <w:bookmarkStart w:id="40" w:name="_Hlk529906029"/>
            <w:bookmarkEnd w:id="38"/>
            <w:bookmarkEnd w:id="39"/>
            <w:bookmarkEnd w:id="40"/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2BD43A17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 xml:space="preserve">Всего: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07C5452C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4 000,0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35FB6108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4 000,0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07C644A7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447EDA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C35646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D1968B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892789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</w:tr>
      <w:tr w:rsidR="00DF0229" w:rsidRPr="00AF560B" w14:paraId="67F2826D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5CD3618B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3451FC0C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в том числе за счет средств: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483F1713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37650F04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3AFDE17F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C0A532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8E43C2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CA4616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EFA750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b/>
                <w:sz w:val="21"/>
              </w:rPr>
            </w:pPr>
          </w:p>
        </w:tc>
      </w:tr>
      <w:tr w:rsidR="00DF0229" w:rsidRPr="00AF560B" w14:paraId="000D06C9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5D826BAF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6F69FB7A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федерального бюджета (плановый объем)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4FE16E88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165A30F3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1D149014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E812C7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252905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A37EA8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3EC4B5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</w:tr>
      <w:tr w:rsidR="00DF0229" w:rsidRPr="00AF560B" w14:paraId="78E49859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0EC9F4E2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74C44DDA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областного бюджета (плановый объем)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29EBA431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5006C723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2F1273AA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EC1473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D97BDD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7178F9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3A97F7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</w:tr>
      <w:tr w:rsidR="00DF0229" w:rsidRPr="00AF560B" w14:paraId="703D6106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74B58251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72556485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местного бюджета (плановый объем)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50FE2F56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4 000,0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426ADB2C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4 000,0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1866F42A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B1A62E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411204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5D2575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72B2AC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</w:tr>
      <w:tr w:rsidR="00DF0229" w:rsidRPr="00AF560B" w14:paraId="4E1783FD" w14:textId="77777777">
        <w:tc>
          <w:tcPr>
            <w:tcW w:w="95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C01CA3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b/>
                <w:sz w:val="21"/>
              </w:rPr>
            </w:pPr>
            <w:r w:rsidRPr="00AF560B">
              <w:rPr>
                <w:rFonts w:ascii="Times New Roman" w:hAnsi="Times New Roman"/>
                <w:b/>
                <w:sz w:val="22"/>
              </w:rPr>
              <w:t>Комплекс процессных мероприятий «Содействие развитию участия населения в осуществлении местного самоуправления в Ленинградской области»</w:t>
            </w:r>
          </w:p>
        </w:tc>
      </w:tr>
      <w:tr w:rsidR="00DF0229" w:rsidRPr="00AF560B" w14:paraId="25EF2BE1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772F549A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6DCD9406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 xml:space="preserve">Всего: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02B4A298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4 805,23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66CE50CC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4 805,23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13FE8911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DD0B52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0820D5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E04F44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4DACE9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</w:tr>
      <w:tr w:rsidR="00DF0229" w:rsidRPr="00AF560B" w14:paraId="5771D515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63732A48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5429FA4D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в том числе за счет средств: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69743642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2A527D76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39A3D888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B6A9E1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9FF9B9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3C1801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71CA7B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b/>
                <w:sz w:val="21"/>
              </w:rPr>
            </w:pPr>
          </w:p>
        </w:tc>
      </w:tr>
      <w:tr w:rsidR="00DF0229" w:rsidRPr="00AF560B" w14:paraId="09F3B8D3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45085EF8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6D302FDA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федерального бюджета (плановый объем)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6CA89D47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1BA699F7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616D653B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D173BB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51AAF8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18C45C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31D636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</w:tr>
      <w:tr w:rsidR="00DF0229" w:rsidRPr="00AF560B" w14:paraId="35ACC698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66063D02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185F6513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областного бюджета (плановый объем)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1EB53A3C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4 415,6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2987C958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4 415,6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5943FBA0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190DFB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3A1C63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6009BC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62503B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</w:tr>
      <w:tr w:rsidR="00DF0229" w:rsidRPr="00AF560B" w14:paraId="4E794B02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404B8312" w14:textId="77777777" w:rsidR="00DF0229" w:rsidRPr="00AF560B" w:rsidRDefault="00DF0229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2BF018D1" w14:textId="77777777" w:rsidR="00DF0229" w:rsidRPr="00AF560B" w:rsidRDefault="006606B3">
            <w:pPr>
              <w:pStyle w:val="ConsPlusCell"/>
              <w:jc w:val="both"/>
              <w:rPr>
                <w:rFonts w:ascii="Times New Roman" w:hAnsi="Times New Roman"/>
                <w:sz w:val="22"/>
              </w:rPr>
            </w:pPr>
            <w:r w:rsidRPr="00AF560B">
              <w:rPr>
                <w:rFonts w:ascii="Times New Roman" w:hAnsi="Times New Roman"/>
                <w:sz w:val="22"/>
              </w:rPr>
              <w:t>местного бюджета (плановый объем)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34F4C425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389,63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2D159E74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389,63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5" w:type="dxa"/>
              <w:right w:w="75" w:type="dxa"/>
            </w:tcMar>
          </w:tcPr>
          <w:p w14:paraId="316C87E8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A698DD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431800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FC76F0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6BC534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  <w:sz w:val="21"/>
              </w:rPr>
            </w:pPr>
            <w:r w:rsidRPr="00AF560B">
              <w:rPr>
                <w:rFonts w:ascii="Times New Roman" w:hAnsi="Times New Roman"/>
                <w:sz w:val="21"/>
              </w:rPr>
              <w:t>---</w:t>
            </w:r>
          </w:p>
        </w:tc>
      </w:tr>
    </w:tbl>
    <w:p w14:paraId="1E3F73F4" w14:textId="0D7F4DEB" w:rsidR="00BF6A99" w:rsidRDefault="00BF6A99" w:rsidP="00BF6A99">
      <w:pPr>
        <w:tabs>
          <w:tab w:val="left" w:pos="1170"/>
        </w:tabs>
      </w:pPr>
      <w:r>
        <w:tab/>
      </w:r>
    </w:p>
    <w:p w14:paraId="72ABF275" w14:textId="0916D5F7" w:rsidR="00DF0229" w:rsidRPr="00BF6A99" w:rsidRDefault="00BF6A99" w:rsidP="00BF6A99">
      <w:pPr>
        <w:spacing w:after="0" w:line="240" w:lineRule="auto"/>
        <w:sectPr w:rsidR="00DF0229" w:rsidRPr="00BF6A99" w:rsidSect="00A93DBF">
          <w:pgSz w:w="11906" w:h="16838"/>
          <w:pgMar w:top="709" w:right="567" w:bottom="568" w:left="1418" w:header="720" w:footer="720" w:gutter="0"/>
          <w:cols w:space="720"/>
        </w:sectPr>
      </w:pPr>
      <w:r>
        <w:br w:type="page"/>
      </w:r>
    </w:p>
    <w:p w14:paraId="03502485" w14:textId="77777777" w:rsidR="00DF0229" w:rsidRDefault="006606B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bookmarkStart w:id="41" w:name="_GoBack"/>
      <w:bookmarkEnd w:id="41"/>
      <w:r w:rsidRPr="00AF560B">
        <w:rPr>
          <w:rFonts w:ascii="Times New Roman" w:hAnsi="Times New Roman"/>
          <w:b/>
          <w:sz w:val="24"/>
        </w:rPr>
        <w:lastRenderedPageBreak/>
        <w:t>7. План реализации муниципальной программы</w:t>
      </w:r>
    </w:p>
    <w:p w14:paraId="3495C3BB" w14:textId="77777777" w:rsidR="00DF0229" w:rsidRDefault="006606B3">
      <w:pPr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«Устойчивое общественное развитие в </w:t>
      </w:r>
      <w:r w:rsidR="00F9412B">
        <w:rPr>
          <w:rFonts w:ascii="Times New Roman" w:hAnsi="Times New Roman"/>
        </w:rPr>
        <w:t>Мичуринском</w:t>
      </w:r>
      <w:r>
        <w:rPr>
          <w:rFonts w:ascii="Times New Roman" w:hAnsi="Times New Roman"/>
        </w:rPr>
        <w:t xml:space="preserve"> сельском поселении на 2025-2030 годы»  </w:t>
      </w:r>
    </w:p>
    <w:p w14:paraId="7082A65D" w14:textId="77777777" w:rsidR="00DF0229" w:rsidRDefault="00DF0229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</w:rPr>
      </w:pPr>
    </w:p>
    <w:tbl>
      <w:tblPr>
        <w:tblW w:w="149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30"/>
        <w:gridCol w:w="2257"/>
        <w:gridCol w:w="1309"/>
        <w:gridCol w:w="1478"/>
        <w:gridCol w:w="1701"/>
        <w:gridCol w:w="1276"/>
        <w:gridCol w:w="1559"/>
        <w:gridCol w:w="1418"/>
      </w:tblGrid>
      <w:tr w:rsidR="00DF0229" w:rsidRPr="00AF560B" w14:paraId="0F2C3C7E" w14:textId="77777777" w:rsidTr="00BF6A99">
        <w:trPr>
          <w:trHeight w:val="509"/>
        </w:trPr>
        <w:tc>
          <w:tcPr>
            <w:tcW w:w="3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52EED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 xml:space="preserve">Наименование структурного элемента 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61EB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Ответственный исполнитель, соисполнитель, участник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59D3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Годы реализации</w:t>
            </w:r>
          </w:p>
        </w:tc>
        <w:tc>
          <w:tcPr>
            <w:tcW w:w="74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DF49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Оценка расходов (тыс. руб. в ценах соответствующих лет)</w:t>
            </w:r>
          </w:p>
        </w:tc>
      </w:tr>
      <w:tr w:rsidR="00DF0229" w:rsidRPr="00AF560B" w14:paraId="1F15DFC8" w14:textId="77777777" w:rsidTr="00BF6A99">
        <w:trPr>
          <w:trHeight w:val="524"/>
        </w:trPr>
        <w:tc>
          <w:tcPr>
            <w:tcW w:w="3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95645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F5AE1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E5689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A95B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E866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770C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EDEE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9545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прочие источники</w:t>
            </w:r>
          </w:p>
        </w:tc>
      </w:tr>
    </w:tbl>
    <w:p w14:paraId="2536C277" w14:textId="77777777" w:rsidR="00DF0229" w:rsidRPr="00AF560B" w:rsidRDefault="00DF0229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149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3"/>
        <w:gridCol w:w="2262"/>
        <w:gridCol w:w="1249"/>
        <w:gridCol w:w="1480"/>
        <w:gridCol w:w="1701"/>
        <w:gridCol w:w="1276"/>
        <w:gridCol w:w="1559"/>
        <w:gridCol w:w="1418"/>
      </w:tblGrid>
      <w:tr w:rsidR="00DF0229" w:rsidRPr="00AF560B" w14:paraId="67481B02" w14:textId="77777777" w:rsidTr="00BF6A99">
        <w:trPr>
          <w:trHeight w:val="300"/>
          <w:tblHeader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F1BA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4E05C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00B9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904A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47D5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96A6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44F5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530A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8</w:t>
            </w:r>
          </w:p>
        </w:tc>
      </w:tr>
      <w:tr w:rsidR="00DF0229" w:rsidRPr="00AF560B" w14:paraId="524888B5" w14:textId="77777777" w:rsidTr="00BF6A99">
        <w:trPr>
          <w:trHeight w:val="300"/>
        </w:trPr>
        <w:tc>
          <w:tcPr>
            <w:tcW w:w="39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0F93C" w14:textId="77777777" w:rsidR="00DF0229" w:rsidRPr="00AF560B" w:rsidRDefault="006606B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 xml:space="preserve">Программа «Устойчивое общественное развитие в </w:t>
            </w:r>
            <w:r w:rsidR="00F9412B" w:rsidRPr="00AF560B">
              <w:rPr>
                <w:rFonts w:ascii="Times New Roman" w:hAnsi="Times New Roman"/>
                <w:b/>
                <w:sz w:val="20"/>
              </w:rPr>
              <w:t>Мичуринском</w:t>
            </w:r>
            <w:r w:rsidRPr="00AF560B">
              <w:rPr>
                <w:rFonts w:ascii="Times New Roman" w:hAnsi="Times New Roman"/>
                <w:b/>
                <w:sz w:val="20"/>
              </w:rPr>
              <w:t xml:space="preserve"> сельском поселении на 2025-2030 годы»  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66702" w14:textId="77777777" w:rsidR="00DF0229" w:rsidRPr="00AF560B" w:rsidRDefault="006606B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 xml:space="preserve">Администрация </w:t>
            </w:r>
            <w:r w:rsidR="00F9412B" w:rsidRPr="00AF560B">
              <w:rPr>
                <w:rFonts w:ascii="Times New Roman" w:hAnsi="Times New Roman"/>
                <w:sz w:val="20"/>
              </w:rPr>
              <w:t>Мичуринского</w:t>
            </w:r>
            <w:r w:rsidRPr="00AF560B">
              <w:rPr>
                <w:rFonts w:ascii="Times New Roman" w:hAnsi="Times New Roman"/>
                <w:sz w:val="20"/>
              </w:rPr>
              <w:t xml:space="preserve"> сельского поселения, Комитет по местному самоуправлению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AAD5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9A95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9 658,23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35A2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5 242,63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696A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4 415,6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E9AF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C2A8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2C35F90C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177C6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CAF9D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9D4D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79F9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853,0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2290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853,0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C4B0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73DD0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B083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16B809DC" w14:textId="77777777" w:rsidTr="00BF6A99">
        <w:trPr>
          <w:trHeight w:val="295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01282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2D433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3939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2442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D516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8AFF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35E83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DA1E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3EEA00FE" w14:textId="77777777" w:rsidTr="00BF6A99">
        <w:trPr>
          <w:trHeight w:val="295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EFD96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333F7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D67B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0C14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3ACE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D6AF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D7D6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0423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4FBCF552" w14:textId="77777777" w:rsidTr="00BF6A99">
        <w:trPr>
          <w:trHeight w:val="295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4DA28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1FEC2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7243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5B76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A1806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89923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7B05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44D7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60C34259" w14:textId="77777777" w:rsidTr="00BF6A99">
        <w:trPr>
          <w:trHeight w:val="295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C26E1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C4249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79500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C20D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43A5D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FB0F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5C46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BC1B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63CB20AA" w14:textId="77777777" w:rsidTr="00BF6A99">
        <w:trPr>
          <w:trHeight w:val="51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54B5E" w14:textId="77777777" w:rsidR="00DF0229" w:rsidRPr="00AF560B" w:rsidRDefault="006606B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Итого по муниципальной программе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9295E" w14:textId="77777777" w:rsidR="00DF0229" w:rsidRPr="00AF560B" w:rsidRDefault="006606B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4DB4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2025-2030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D34B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10 511,23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C4F7C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6 095,63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21D5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4 415,6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B7B0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B83C6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5AD416DD" w14:textId="77777777" w:rsidTr="00BF6A99">
        <w:trPr>
          <w:trHeight w:val="510"/>
        </w:trPr>
        <w:tc>
          <w:tcPr>
            <w:tcW w:w="1492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0FC8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Процессная часть</w:t>
            </w:r>
          </w:p>
        </w:tc>
      </w:tr>
      <w:tr w:rsidR="00DF0229" w:rsidRPr="00AF560B" w14:paraId="2EB0F427" w14:textId="77777777" w:rsidTr="00BF6A99">
        <w:trPr>
          <w:trHeight w:val="300"/>
        </w:trPr>
        <w:tc>
          <w:tcPr>
            <w:tcW w:w="39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DFDFF" w14:textId="77777777" w:rsidR="00DF0229" w:rsidRPr="00AF560B" w:rsidRDefault="006606B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 xml:space="preserve">Комплекс процессных мероприятий «Развитие и поддержка малого и среднего предпринимательства </w:t>
            </w:r>
          </w:p>
          <w:p w14:paraId="1D85E4B9" w14:textId="77777777" w:rsidR="00DF0229" w:rsidRPr="00AF560B" w:rsidRDefault="006606B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 xml:space="preserve">на территории </w:t>
            </w:r>
            <w:r w:rsidR="00F9412B" w:rsidRPr="00AF560B">
              <w:rPr>
                <w:rFonts w:ascii="Times New Roman" w:hAnsi="Times New Roman"/>
                <w:b/>
                <w:sz w:val="20"/>
              </w:rPr>
              <w:t>Мичуринского</w:t>
            </w:r>
            <w:r w:rsidRPr="00AF560B">
              <w:rPr>
                <w:rFonts w:ascii="Times New Roman" w:hAnsi="Times New Roman"/>
                <w:b/>
                <w:sz w:val="20"/>
              </w:rPr>
              <w:t xml:space="preserve"> сельского поселения»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452D1" w14:textId="77777777" w:rsidR="00DF0229" w:rsidRPr="00AF560B" w:rsidRDefault="006606B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 xml:space="preserve">Администрация </w:t>
            </w:r>
            <w:r w:rsidR="00F9412B" w:rsidRPr="00AF560B">
              <w:rPr>
                <w:rFonts w:ascii="Times New Roman" w:hAnsi="Times New Roman"/>
                <w:sz w:val="20"/>
              </w:rPr>
              <w:t>Мичуринского</w:t>
            </w:r>
            <w:r w:rsidRPr="00AF560B"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9EBF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DA2D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C0816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F1DD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99A6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42EB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300BD7A2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3558E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61D2D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A131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B986D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3484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83B2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2614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B6C6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6CC2DEDB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C3EB0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DC1CC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0A37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C362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6E7F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DA833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A929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620BD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38928C93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C5C7E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4F4AA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ADBA6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94A7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B9FC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DBDF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D34F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60D8D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6FDFD1F2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7BFA3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FC10F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E250D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0644D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4AC1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C0C6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4E83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E730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404558CD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61B29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CE39D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4D14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D896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E055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0E12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9AF9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11BD3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4FF0DF39" w14:textId="77777777" w:rsidTr="00BF6A99">
        <w:trPr>
          <w:trHeight w:val="300"/>
        </w:trPr>
        <w:tc>
          <w:tcPr>
            <w:tcW w:w="39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C8092" w14:textId="77777777" w:rsidR="00DF0229" w:rsidRPr="00AF560B" w:rsidRDefault="006606B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Информационно – консультационная поддержка малого и среднего предпринимательства</w:t>
            </w: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D418C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86FE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9B4CD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A0C0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CC74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6D5D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 </w:t>
            </w: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6CFD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  <w:r w:rsidRPr="00AF560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DF0229" w:rsidRPr="00AF560B" w14:paraId="561B45B6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05F4D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505C3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AB5D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E2B0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5A16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DE1E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53E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 </w:t>
            </w: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0925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  <w:r w:rsidRPr="00AF560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DF0229" w:rsidRPr="00AF560B" w14:paraId="60EAC854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E3586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850CA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019A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494A0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6951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3755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880F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 </w:t>
            </w: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843B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  <w:r w:rsidRPr="00AF560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DF0229" w:rsidRPr="00AF560B" w14:paraId="4F4D3466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41A4E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1E95E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29C7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9F2A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EAD9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620D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5DD26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1D1D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</w:tr>
      <w:tr w:rsidR="00DF0229" w:rsidRPr="00AF560B" w14:paraId="18191BCF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00578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EB352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2BC0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5523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016B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46BA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2EB90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3E3D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</w:tr>
      <w:tr w:rsidR="00DF0229" w:rsidRPr="00AF560B" w14:paraId="0EC53E04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C801C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B7696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105B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66580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0B5B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9167C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0726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2C89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</w:tr>
      <w:tr w:rsidR="00DF0229" w:rsidRPr="00AF560B" w14:paraId="2E333AA3" w14:textId="77777777" w:rsidTr="00BF6A99">
        <w:trPr>
          <w:trHeight w:val="300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8E30A" w14:textId="77777777" w:rsidR="00DF0229" w:rsidRPr="00AF560B" w:rsidRDefault="006606B3">
            <w:pPr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 xml:space="preserve">Итого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ACA53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0CE3D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2025-2030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4A5D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B2556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4343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462B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 </w:t>
            </w: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B2766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 </w:t>
            </w: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5EC978C6" w14:textId="77777777" w:rsidTr="00BF6A99">
        <w:trPr>
          <w:trHeight w:val="300"/>
        </w:trPr>
        <w:tc>
          <w:tcPr>
            <w:tcW w:w="14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D5D1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Процессная часть</w:t>
            </w:r>
          </w:p>
        </w:tc>
      </w:tr>
      <w:tr w:rsidR="00DF0229" w:rsidRPr="00AF560B" w14:paraId="3229A520" w14:textId="77777777" w:rsidTr="00BF6A99">
        <w:trPr>
          <w:trHeight w:val="300"/>
        </w:trPr>
        <w:tc>
          <w:tcPr>
            <w:tcW w:w="3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B24F6" w14:textId="77777777" w:rsidR="00DF0229" w:rsidRPr="00AF560B" w:rsidRDefault="006606B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 xml:space="preserve">Комплекс процессных мероприятий «Молодежная политика в </w:t>
            </w:r>
            <w:r w:rsidR="00F9412B" w:rsidRPr="00AF560B">
              <w:rPr>
                <w:rFonts w:ascii="Times New Roman" w:hAnsi="Times New Roman"/>
                <w:b/>
                <w:sz w:val="20"/>
              </w:rPr>
              <w:t>Мичуринском</w:t>
            </w:r>
            <w:r w:rsidRPr="00AF560B">
              <w:rPr>
                <w:rFonts w:ascii="Times New Roman" w:hAnsi="Times New Roman"/>
                <w:b/>
                <w:sz w:val="20"/>
              </w:rPr>
              <w:t xml:space="preserve"> сельском поселении»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5D3D2" w14:textId="77777777" w:rsidR="00DF0229" w:rsidRPr="00AF560B" w:rsidRDefault="006606B3" w:rsidP="00A93D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 xml:space="preserve">Администрация </w:t>
            </w:r>
            <w:r w:rsidR="00F9412B" w:rsidRPr="00AF560B">
              <w:rPr>
                <w:rFonts w:ascii="Times New Roman" w:hAnsi="Times New Roman"/>
                <w:sz w:val="20"/>
              </w:rPr>
              <w:t>Мичуринского</w:t>
            </w:r>
            <w:r w:rsidRPr="00AF560B"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C133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8BB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813,0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569C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813,0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51B3" w14:textId="77777777" w:rsidR="00DF0229" w:rsidRPr="00AF560B" w:rsidRDefault="006606B3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F560B">
              <w:rPr>
                <w:rFonts w:ascii="Times New Roman" w:hAnsi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80E4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79F5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1B2B6A8A" w14:textId="77777777" w:rsidTr="00BF6A99">
        <w:trPr>
          <w:trHeight w:val="300"/>
        </w:trPr>
        <w:tc>
          <w:tcPr>
            <w:tcW w:w="3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09D83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758BF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46D0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7ADFD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813,0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A93D6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813,0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632C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826A3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F033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11FBF86E" w14:textId="77777777" w:rsidTr="00BF6A99">
        <w:trPr>
          <w:trHeight w:val="300"/>
        </w:trPr>
        <w:tc>
          <w:tcPr>
            <w:tcW w:w="3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2F8E3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3049D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4E77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046F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FA5A3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21643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CDD16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A592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639BFA3C" w14:textId="77777777" w:rsidTr="00BF6A99">
        <w:trPr>
          <w:trHeight w:val="300"/>
        </w:trPr>
        <w:tc>
          <w:tcPr>
            <w:tcW w:w="3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648B7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04328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D5BF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D746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6BE26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99CE3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4653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BC406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2761BE94" w14:textId="77777777" w:rsidTr="00BF6A99">
        <w:trPr>
          <w:trHeight w:val="300"/>
        </w:trPr>
        <w:tc>
          <w:tcPr>
            <w:tcW w:w="3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BCAC0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E2ABA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9E88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A5D6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E3AD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5398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DCD6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EF4C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257F22BD" w14:textId="77777777" w:rsidTr="00BF6A99">
        <w:trPr>
          <w:trHeight w:val="300"/>
        </w:trPr>
        <w:tc>
          <w:tcPr>
            <w:tcW w:w="3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8FB78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42446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0910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8C6A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90FD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08C0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8F73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0801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1FE39265" w14:textId="77777777" w:rsidTr="00BF6A99">
        <w:trPr>
          <w:trHeight w:val="300"/>
        </w:trPr>
        <w:tc>
          <w:tcPr>
            <w:tcW w:w="39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47678" w14:textId="77777777" w:rsidR="00DF0229" w:rsidRPr="00AF560B" w:rsidRDefault="006606B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Организация и проведение мероприятий для детей и молодежи, содействие трудовой адаптации и занятости молодежи</w:t>
            </w: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189D9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222C6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D0B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813,0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943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813,0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68B9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66990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  <w:r w:rsidRPr="00AF560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C9240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  <w:r w:rsidRPr="00AF560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DF0229" w:rsidRPr="00AF560B" w14:paraId="1B897EC3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3EACE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3D0EF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30A1C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7B13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813,0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71533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813,0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52D8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0726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 </w:t>
            </w: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0C10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  <w:r w:rsidRPr="00AF560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DF0229" w:rsidRPr="00AF560B" w14:paraId="25866A0E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0BD2F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66C58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7559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C6C96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E765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E6B6D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C188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 </w:t>
            </w: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6BEE6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 </w:t>
            </w: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6F7BDB5E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F4F2A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CBAF3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CDB0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CC60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61D3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B879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CB58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D769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</w:tr>
      <w:tr w:rsidR="00DF0229" w:rsidRPr="00AF560B" w14:paraId="2BBD6AB5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B94CA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7FC19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F288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423D32" w14:textId="77777777" w:rsidR="00DF0229" w:rsidRPr="00AF560B" w:rsidRDefault="00DF02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2A0EC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45DF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4C91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2FF00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</w:tr>
      <w:tr w:rsidR="00DF0229" w:rsidRPr="00AF560B" w14:paraId="0379A69C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37514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F3325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9D2BC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623ED" w14:textId="77777777" w:rsidR="00DF0229" w:rsidRPr="00AF560B" w:rsidRDefault="00DF02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D2CB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843DD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04CA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9749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</w:tr>
      <w:tr w:rsidR="00DF0229" w:rsidRPr="00AF560B" w14:paraId="5A09B804" w14:textId="77777777" w:rsidTr="00BF6A99">
        <w:trPr>
          <w:trHeight w:val="300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97088" w14:textId="77777777" w:rsidR="00DF0229" w:rsidRPr="00AF560B" w:rsidRDefault="006606B3">
            <w:pPr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 xml:space="preserve">Итого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F04A6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215D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2025-2030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DBD03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1 626,0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9145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1 626,0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E88B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F2A3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 </w:t>
            </w: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3957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 </w:t>
            </w: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17496E1B" w14:textId="77777777" w:rsidTr="00BF6A99">
        <w:trPr>
          <w:trHeight w:val="300"/>
        </w:trPr>
        <w:tc>
          <w:tcPr>
            <w:tcW w:w="1492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55DB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Процессная часть</w:t>
            </w:r>
          </w:p>
        </w:tc>
      </w:tr>
      <w:tr w:rsidR="00DF0229" w:rsidRPr="00AF560B" w14:paraId="2DC4BD81" w14:textId="77777777" w:rsidTr="00BF6A99">
        <w:trPr>
          <w:trHeight w:val="300"/>
        </w:trPr>
        <w:tc>
          <w:tcPr>
            <w:tcW w:w="39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1CADC" w14:textId="77777777" w:rsidR="00DF0229" w:rsidRPr="00AF560B" w:rsidRDefault="006606B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 xml:space="preserve">Комплекс процессных мероприятий 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</w:t>
            </w:r>
            <w:r w:rsidR="00F9412B" w:rsidRPr="00AF560B">
              <w:rPr>
                <w:rFonts w:ascii="Times New Roman" w:hAnsi="Times New Roman"/>
                <w:b/>
                <w:sz w:val="20"/>
              </w:rPr>
              <w:t>Мичуринское</w:t>
            </w:r>
            <w:r w:rsidRPr="00AF560B">
              <w:rPr>
                <w:rFonts w:ascii="Times New Roman" w:hAnsi="Times New Roman"/>
                <w:b/>
                <w:sz w:val="20"/>
              </w:rPr>
              <w:t xml:space="preserve"> сельское поселение муниципального образования Приозерский муниципальный район Ленинградской области»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05DF3" w14:textId="77777777" w:rsidR="00DF0229" w:rsidRPr="00AF560B" w:rsidRDefault="006606B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 xml:space="preserve">Администрация </w:t>
            </w:r>
            <w:r w:rsidR="00F9412B" w:rsidRPr="00AF560B">
              <w:rPr>
                <w:rFonts w:ascii="Times New Roman" w:hAnsi="Times New Roman"/>
                <w:sz w:val="20"/>
              </w:rPr>
              <w:t>Мичуринского</w:t>
            </w:r>
            <w:r w:rsidRPr="00AF560B"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0E8D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1C82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8D7D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D873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865D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82A1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3C012481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6DA52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28189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04773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1E92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A9053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FB676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7C5E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F09A0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0E158591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244F4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C0130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638E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28F33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C6CB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3BCD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0507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B75D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3B6C104B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1BCD4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5F0D9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59AE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3B91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FFA1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A7603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E1E43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BF3FD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7C106F58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9EFDA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35988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EA05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A96C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63FD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BA06C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64B7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9F45C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33EA1D25" w14:textId="77777777" w:rsidTr="00BF6A99">
        <w:trPr>
          <w:trHeight w:val="254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C81FA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302CD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F480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B921C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0F3E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A5D9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5D80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5546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1E3D9EB4" w14:textId="77777777" w:rsidTr="00BF6A99">
        <w:trPr>
          <w:trHeight w:val="300"/>
        </w:trPr>
        <w:tc>
          <w:tcPr>
            <w:tcW w:w="39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CEF8E" w14:textId="77777777" w:rsidR="00DF0229" w:rsidRPr="00AF560B" w:rsidRDefault="006606B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Профилактика противодействия терроризма, экстремизма, ксенофобии</w:t>
            </w: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EEFA1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BD38C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F767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01CC0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BDF13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9A6E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  <w:r w:rsidRPr="00AF560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4E54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 </w:t>
            </w: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50D0ECFE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E302A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A8DC0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CFE6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9893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1F93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2A4F3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EBC5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 </w:t>
            </w: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B588C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  <w:r w:rsidRPr="00AF560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DF0229" w:rsidRPr="00AF560B" w14:paraId="1B306AF2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0A8F5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EB34B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11A7D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209D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18F6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6F85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336E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  <w:r w:rsidRPr="00AF560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DB5B3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  <w:r w:rsidRPr="00AF560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DF0229" w:rsidRPr="00AF560B" w14:paraId="14F3E671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3945E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F9471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E990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183A0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3620D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546C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9AAD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B024C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</w:tr>
      <w:tr w:rsidR="00DF0229" w:rsidRPr="00AF560B" w14:paraId="7EE6CD4A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C45CE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ED7FC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0CAF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75FA3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CDE5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B49DC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D600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AB88D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</w:tr>
      <w:tr w:rsidR="00DF0229" w:rsidRPr="00AF560B" w14:paraId="6A541A3B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E93E7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D0739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AC463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CEA06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AD3C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B4CD6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F9BE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C2DC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</w:tr>
      <w:tr w:rsidR="00DF0229" w:rsidRPr="00AF560B" w14:paraId="17F6FFDE" w14:textId="77777777" w:rsidTr="00BF6A99">
        <w:trPr>
          <w:trHeight w:val="300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F3076" w14:textId="77777777" w:rsidR="00DF0229" w:rsidRPr="00AF560B" w:rsidRDefault="006606B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 xml:space="preserve">Итого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2EF58" w14:textId="77777777" w:rsidR="00DF0229" w:rsidRPr="00AF560B" w:rsidRDefault="00DF022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4B99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2025-2030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0BFA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555C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9045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8754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  <w:r w:rsidRPr="00AF560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78E9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 </w:t>
            </w: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3D2165A1" w14:textId="77777777" w:rsidTr="00BF6A99">
        <w:trPr>
          <w:trHeight w:val="300"/>
        </w:trPr>
        <w:tc>
          <w:tcPr>
            <w:tcW w:w="14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2B186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bookmarkStart w:id="42" w:name="_Hlk189579991"/>
            <w:r w:rsidRPr="00AF560B">
              <w:rPr>
                <w:rFonts w:ascii="Times New Roman" w:hAnsi="Times New Roman"/>
                <w:b/>
                <w:sz w:val="20"/>
              </w:rPr>
              <w:t>Процессная часть</w:t>
            </w:r>
          </w:p>
        </w:tc>
      </w:tr>
      <w:tr w:rsidR="00DF0229" w:rsidRPr="00AF560B" w14:paraId="49129244" w14:textId="77777777" w:rsidTr="00BF6A99">
        <w:trPr>
          <w:trHeight w:val="475"/>
        </w:trPr>
        <w:tc>
          <w:tcPr>
            <w:tcW w:w="3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A662" w14:textId="77777777" w:rsidR="00DF0229" w:rsidRPr="00AF560B" w:rsidRDefault="006606B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 xml:space="preserve">Комплекс процессных мероприятий «Управление, содержание и распоряжение муниципальным </w:t>
            </w:r>
            <w:r w:rsidR="00A93DBF" w:rsidRPr="00AF560B">
              <w:rPr>
                <w:rFonts w:ascii="Times New Roman" w:hAnsi="Times New Roman"/>
                <w:b/>
                <w:sz w:val="20"/>
              </w:rPr>
              <w:t>имуществом Мичуринского</w:t>
            </w:r>
            <w:r w:rsidRPr="00AF560B">
              <w:rPr>
                <w:rFonts w:ascii="Times New Roman" w:hAnsi="Times New Roman"/>
                <w:b/>
                <w:sz w:val="20"/>
              </w:rPr>
              <w:t xml:space="preserve"> сельского поселения»</w:t>
            </w:r>
          </w:p>
          <w:p w14:paraId="75AFCFB8" w14:textId="77777777" w:rsidR="00DF0229" w:rsidRPr="00AF560B" w:rsidRDefault="00DF022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0C90A" w14:textId="77777777" w:rsidR="00DF0229" w:rsidRPr="00AF560B" w:rsidRDefault="006606B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 xml:space="preserve">Администрация </w:t>
            </w:r>
            <w:r w:rsidR="00F9412B" w:rsidRPr="00AF560B">
              <w:rPr>
                <w:rFonts w:ascii="Times New Roman" w:hAnsi="Times New Roman"/>
                <w:sz w:val="20"/>
              </w:rPr>
              <w:t>Мичуринского</w:t>
            </w:r>
            <w:r w:rsidRPr="00AF560B"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D86E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E53D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4 000,0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44BB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4 000,0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9335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3BA06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41FB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373562C4" w14:textId="77777777" w:rsidTr="00BF6A99">
        <w:trPr>
          <w:trHeight w:val="473"/>
        </w:trPr>
        <w:tc>
          <w:tcPr>
            <w:tcW w:w="3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2172A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F85A4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6C730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4316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8731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4336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53F3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7661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</w:tr>
      <w:tr w:rsidR="00DF0229" w:rsidRPr="00AF560B" w14:paraId="05D3F060" w14:textId="77777777" w:rsidTr="00BF6A99">
        <w:trPr>
          <w:trHeight w:val="315"/>
        </w:trPr>
        <w:tc>
          <w:tcPr>
            <w:tcW w:w="3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AD930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AD411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64A8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6A37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9041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E984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3F4C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1E67C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</w:tr>
      <w:tr w:rsidR="00DF0229" w:rsidRPr="00AF560B" w14:paraId="136913FF" w14:textId="77777777" w:rsidTr="00BF6A99">
        <w:trPr>
          <w:trHeight w:val="315"/>
        </w:trPr>
        <w:tc>
          <w:tcPr>
            <w:tcW w:w="3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957BC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79E5E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3322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89A6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821C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4D09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42AD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D6F0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</w:tr>
      <w:tr w:rsidR="00DF0229" w:rsidRPr="00AF560B" w14:paraId="13244894" w14:textId="77777777" w:rsidTr="00BF6A99">
        <w:trPr>
          <w:trHeight w:val="315"/>
        </w:trPr>
        <w:tc>
          <w:tcPr>
            <w:tcW w:w="3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0D6CF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D8D62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5955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EC893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1A26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0B5D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BEFA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707D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</w:tr>
      <w:tr w:rsidR="00DF0229" w:rsidRPr="00AF560B" w14:paraId="50E835EE" w14:textId="77777777" w:rsidTr="00BF6A99">
        <w:trPr>
          <w:trHeight w:val="315"/>
        </w:trPr>
        <w:tc>
          <w:tcPr>
            <w:tcW w:w="3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11334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AAFFF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E981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D64A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B1A4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C352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0738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C279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</w:tr>
      <w:tr w:rsidR="00DF0229" w:rsidRPr="00AF560B" w14:paraId="4B46B628" w14:textId="77777777" w:rsidTr="00BF6A99">
        <w:trPr>
          <w:trHeight w:val="300"/>
        </w:trPr>
        <w:tc>
          <w:tcPr>
            <w:tcW w:w="39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9D661" w14:textId="77777777" w:rsidR="00DF0229" w:rsidRPr="00AF560B" w:rsidRDefault="006606B3">
            <w:pPr>
              <w:jc w:val="both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lastRenderedPageBreak/>
              <w:t>Мероприятия по подготовке документации и осуществление государственного кадастрового учета (или) государственной регистрации прав собственности на объекты</w:t>
            </w: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24F29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39E8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66C13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4 000,0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D017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E6070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68EA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  <w:r w:rsidRPr="00AF560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BF1C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 </w:t>
            </w: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3C0BFB6A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70115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179B0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646E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AF05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262E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97EC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174FC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 </w:t>
            </w: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18F1C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  <w:r w:rsidRPr="00AF560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DF0229" w:rsidRPr="00AF560B" w14:paraId="488E4A52" w14:textId="77777777" w:rsidTr="00BF6A99">
        <w:trPr>
          <w:trHeight w:val="1537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8EDF8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E2279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D84E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1536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AB346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C582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D995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0970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  <w:r w:rsidRPr="00AF560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DF0229" w:rsidRPr="00AF560B" w14:paraId="760EC219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60BC6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E788E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3C05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5D05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7AA6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0D56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6F1A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0B64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6254FF70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92B46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DEF60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512A3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8CC1C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B204C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2BA1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9937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C2DC6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2678124D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844D9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63EE2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715E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11D4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D3A7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96D0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8986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BB913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3E84B410" w14:textId="77777777" w:rsidTr="00BF6A99">
        <w:trPr>
          <w:trHeight w:val="300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EC50" w14:textId="77777777" w:rsidR="00DF0229" w:rsidRPr="00AF560B" w:rsidRDefault="006606B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 xml:space="preserve">Итого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98D2" w14:textId="77777777" w:rsidR="00DF0229" w:rsidRPr="00AF560B" w:rsidRDefault="00DF022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38F5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2025-2030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01C9C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4 000,0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6522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4 000,0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9A47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63E9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  <w:r w:rsidRPr="00AF560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D1CC0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 </w:t>
            </w: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bookmarkEnd w:id="42"/>
      <w:tr w:rsidR="00DF0229" w:rsidRPr="00AF560B" w14:paraId="0CB1FFC5" w14:textId="77777777" w:rsidTr="00BF6A99">
        <w:trPr>
          <w:trHeight w:val="300"/>
        </w:trPr>
        <w:tc>
          <w:tcPr>
            <w:tcW w:w="14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C9A2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Процессная часть</w:t>
            </w:r>
          </w:p>
        </w:tc>
      </w:tr>
      <w:tr w:rsidR="00DF0229" w:rsidRPr="00AF560B" w14:paraId="6848C78D" w14:textId="77777777" w:rsidTr="00BF6A99">
        <w:trPr>
          <w:trHeight w:val="475"/>
        </w:trPr>
        <w:tc>
          <w:tcPr>
            <w:tcW w:w="3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DCDE2" w14:textId="77777777" w:rsidR="00DF0229" w:rsidRPr="00AF560B" w:rsidRDefault="006606B3">
            <w:pPr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Комплекс процессных мероприятий «Содействие развитию участия населения в осуществлении местного самоуправления в Ленинградской области»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01C1C" w14:textId="77777777" w:rsidR="00DF0229" w:rsidRPr="00AF560B" w:rsidRDefault="006606B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 xml:space="preserve">Администрация </w:t>
            </w:r>
            <w:r w:rsidR="00F9412B" w:rsidRPr="00AF560B">
              <w:rPr>
                <w:rFonts w:ascii="Times New Roman" w:hAnsi="Times New Roman"/>
                <w:sz w:val="20"/>
              </w:rPr>
              <w:t>Мичуринского</w:t>
            </w:r>
            <w:r w:rsidRPr="00AF560B">
              <w:rPr>
                <w:rFonts w:ascii="Times New Roman" w:hAnsi="Times New Roman"/>
                <w:sz w:val="20"/>
              </w:rPr>
              <w:t xml:space="preserve"> сельского поселения, Комитет по местному самоуправлению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3432D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4E97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4 805,23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E5FF0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389,63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359D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4 415,6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B982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7F4D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50F3C505" w14:textId="77777777" w:rsidTr="00BF6A99">
        <w:trPr>
          <w:trHeight w:val="473"/>
        </w:trPr>
        <w:tc>
          <w:tcPr>
            <w:tcW w:w="3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C5832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04631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178F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AEAFC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5890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7E82D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2CF7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E5FF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</w:tr>
      <w:tr w:rsidR="00DF0229" w:rsidRPr="00AF560B" w14:paraId="3EEA5CE5" w14:textId="77777777" w:rsidTr="00BF6A99">
        <w:trPr>
          <w:trHeight w:val="315"/>
        </w:trPr>
        <w:tc>
          <w:tcPr>
            <w:tcW w:w="3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A1F32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B7FF3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895B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4AB3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8D14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1F73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527E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8DB1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</w:tr>
      <w:tr w:rsidR="00DF0229" w:rsidRPr="00AF560B" w14:paraId="2A51A707" w14:textId="77777777" w:rsidTr="00BF6A99">
        <w:trPr>
          <w:trHeight w:val="315"/>
        </w:trPr>
        <w:tc>
          <w:tcPr>
            <w:tcW w:w="3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A9EF9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191DF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5E29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1A44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7015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B5B7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1D866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7A2E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</w:tr>
      <w:tr w:rsidR="00DF0229" w:rsidRPr="00AF560B" w14:paraId="7C8DCF4F" w14:textId="77777777" w:rsidTr="00BF6A99">
        <w:trPr>
          <w:trHeight w:val="315"/>
        </w:trPr>
        <w:tc>
          <w:tcPr>
            <w:tcW w:w="3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17DFA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AAFC6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5EB23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A7E00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0892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9D3F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572E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5453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</w:tr>
      <w:tr w:rsidR="00DF0229" w:rsidRPr="00AF560B" w14:paraId="2D96BB94" w14:textId="77777777" w:rsidTr="00BF6A99">
        <w:trPr>
          <w:trHeight w:val="315"/>
        </w:trPr>
        <w:tc>
          <w:tcPr>
            <w:tcW w:w="3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6F299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5BCD0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93A40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C760D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9B18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C7BF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C3FC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7334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</w:tr>
      <w:tr w:rsidR="00DF0229" w:rsidRPr="00AF560B" w14:paraId="4B3E5474" w14:textId="77777777" w:rsidTr="00BF6A99">
        <w:trPr>
          <w:trHeight w:val="300"/>
        </w:trPr>
        <w:tc>
          <w:tcPr>
            <w:tcW w:w="39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6EA9F" w14:textId="77777777" w:rsidR="00DF0229" w:rsidRPr="00AF560B" w:rsidRDefault="006606B3">
            <w:pPr>
              <w:jc w:val="both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Реализация областного закона от 16 февраля 2024 года №10-оз «О содействии участию населения в осуществлении местного самоуправления в Ленинградской области</w:t>
            </w: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37EAC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F6D1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8042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2 489,44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5653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273,84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8458C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2 215,6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0D48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  <w:r w:rsidRPr="00AF560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69350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 </w:t>
            </w: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0EE02192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AD1AA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A3356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0362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A035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F92B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BB24D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3DC3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 </w:t>
            </w: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3CBD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  <w:r w:rsidRPr="00AF560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DF0229" w:rsidRPr="00AF560B" w14:paraId="25CD1ACA" w14:textId="77777777" w:rsidTr="00BF6A99">
        <w:trPr>
          <w:trHeight w:val="1537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49A6E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5573C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07A80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87B4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F5460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4B63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F904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E0EDD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  <w:r w:rsidRPr="00AF560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DF0229" w:rsidRPr="00AF560B" w14:paraId="3FA80A94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97D71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E2B85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8747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9E42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3B3D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6437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75E2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51A20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13D01004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A9826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BAF1D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9C60D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FA463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21E4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FE84D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FA46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2890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1E20FA85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312BD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2B9BA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BB89C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620AC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0505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7A63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0B99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CAA5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58946190" w14:textId="77777777" w:rsidTr="00BF6A99">
        <w:trPr>
          <w:trHeight w:val="300"/>
        </w:trPr>
        <w:tc>
          <w:tcPr>
            <w:tcW w:w="39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78B64" w14:textId="77777777" w:rsidR="00DF0229" w:rsidRPr="00AF560B" w:rsidRDefault="006606B3">
            <w:pPr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B7BAE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4A1E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3A64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2 315,79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FEF8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115,79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5DFAC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2 200,0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28F18" w14:textId="77777777" w:rsidR="00DF0229" w:rsidRPr="00AF560B" w:rsidRDefault="00DF02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85BBE" w14:textId="77777777" w:rsidR="00DF0229" w:rsidRPr="00AF560B" w:rsidRDefault="00DF02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F0229" w:rsidRPr="00AF560B" w14:paraId="526A4B55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FAD79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EE4D6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D8C1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4C1A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5CF0D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5062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9FD9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 </w:t>
            </w: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2EB5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  <w:r w:rsidRPr="00AF560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DF0229" w:rsidRPr="00AF560B" w14:paraId="38B73E70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8CB9A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7B6F9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35B1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ADCD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63F1A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FA7F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C125D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---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94CE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  <w:r w:rsidRPr="00AF560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DF0229" w:rsidRPr="00AF560B" w14:paraId="0E314756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31B56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CAB79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B3D1C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45AA0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584EB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8E837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14C56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A6E96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19402F76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A75BA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31EFC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88F26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88A54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FBD6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3548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E3C45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B079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F560B" w14:paraId="27BA5FEA" w14:textId="77777777" w:rsidTr="00BF6A99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98D65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23921" w14:textId="77777777" w:rsidR="00DF0229" w:rsidRPr="00AF560B" w:rsidRDefault="00DF02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66DDF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1D76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190FC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41C71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3EF7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7A9D0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  <w:tr w:rsidR="00DF0229" w:rsidRPr="00A93DBF" w14:paraId="58F8498F" w14:textId="77777777" w:rsidTr="00BF6A99">
        <w:trPr>
          <w:trHeight w:val="300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5532" w14:textId="77777777" w:rsidR="00DF0229" w:rsidRPr="00AF560B" w:rsidRDefault="006606B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 xml:space="preserve">Итого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73A0D" w14:textId="77777777" w:rsidR="00DF0229" w:rsidRPr="00AF560B" w:rsidRDefault="00DF022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AEB3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2025-2030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ED622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4 805,23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98388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389,63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7E68E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4 415,6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489A9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  <w:r w:rsidRPr="00AF560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1FB73" w14:textId="77777777" w:rsidR="00DF0229" w:rsidRPr="00AF560B" w:rsidRDefault="0066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560B">
              <w:rPr>
                <w:rFonts w:ascii="Times New Roman" w:hAnsi="Times New Roman"/>
                <w:sz w:val="20"/>
              </w:rPr>
              <w:t> </w:t>
            </w:r>
            <w:r w:rsidRPr="00AF560B">
              <w:rPr>
                <w:rFonts w:ascii="Times New Roman" w:hAnsi="Times New Roman"/>
                <w:b/>
                <w:sz w:val="20"/>
              </w:rPr>
              <w:t>---</w:t>
            </w:r>
          </w:p>
        </w:tc>
      </w:tr>
    </w:tbl>
    <w:p w14:paraId="31745FB7" w14:textId="77777777" w:rsidR="00DF0229" w:rsidRPr="00AF560B" w:rsidRDefault="00DF0229" w:rsidP="00CD4711">
      <w:pPr>
        <w:spacing w:after="0"/>
        <w:rPr>
          <w:rFonts w:ascii="Times New Roman" w:hAnsi="Times New Roman"/>
          <w:b/>
          <w:sz w:val="24"/>
          <w:lang w:val="en-US"/>
        </w:rPr>
      </w:pPr>
    </w:p>
    <w:sectPr w:rsidR="00DF0229" w:rsidRPr="00AF560B" w:rsidSect="00BF6A99">
      <w:footerReference w:type="default" r:id="rId10"/>
      <w:pgSz w:w="16838" w:h="11906" w:orient="landscape"/>
      <w:pgMar w:top="425" w:right="1134" w:bottom="777" w:left="1134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2AC40" w14:textId="77777777" w:rsidR="006606B3" w:rsidRDefault="006606B3">
      <w:pPr>
        <w:spacing w:after="0" w:line="240" w:lineRule="auto"/>
      </w:pPr>
      <w:r>
        <w:separator/>
      </w:r>
    </w:p>
  </w:endnote>
  <w:endnote w:type="continuationSeparator" w:id="0">
    <w:p w14:paraId="1A856869" w14:textId="77777777" w:rsidR="006606B3" w:rsidRDefault="0066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34335" w14:textId="77777777" w:rsidR="006606B3" w:rsidRDefault="006606B3">
    <w:pPr>
      <w:pStyle w:val="af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1A5DE" w14:textId="77777777" w:rsidR="006606B3" w:rsidRDefault="006606B3">
      <w:pPr>
        <w:spacing w:after="0" w:line="240" w:lineRule="auto"/>
      </w:pPr>
      <w:r>
        <w:separator/>
      </w:r>
    </w:p>
  </w:footnote>
  <w:footnote w:type="continuationSeparator" w:id="0">
    <w:p w14:paraId="20F75A52" w14:textId="77777777" w:rsidR="006606B3" w:rsidRDefault="00660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03E74"/>
    <w:multiLevelType w:val="multilevel"/>
    <w:tmpl w:val="70387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pStyle w:val="6"/>
      <w:lvlText w:val="%6."/>
      <w:lvlJc w:val="right"/>
      <w:pPr>
        <w:ind w:left="4320" w:hanging="180"/>
      </w:pPr>
    </w:lvl>
    <w:lvl w:ilvl="6">
      <w:start w:val="1"/>
      <w:numFmt w:val="decimal"/>
      <w:pStyle w:val="7"/>
      <w:lvlText w:val="%7."/>
      <w:lvlJc w:val="left"/>
      <w:pPr>
        <w:ind w:left="5040" w:hanging="360"/>
      </w:pPr>
    </w:lvl>
    <w:lvl w:ilvl="7">
      <w:start w:val="1"/>
      <w:numFmt w:val="lowerLetter"/>
      <w:pStyle w:val="8"/>
      <w:lvlText w:val="%8."/>
      <w:lvlJc w:val="left"/>
      <w:pPr>
        <w:ind w:left="5760" w:hanging="360"/>
      </w:pPr>
    </w:lvl>
    <w:lvl w:ilvl="8">
      <w:start w:val="1"/>
      <w:numFmt w:val="lowerRoman"/>
      <w:pStyle w:val="9"/>
      <w:lvlText w:val="%9."/>
      <w:lvlJc w:val="right"/>
      <w:pPr>
        <w:ind w:left="6480" w:hanging="180"/>
      </w:pPr>
    </w:lvl>
  </w:abstractNum>
  <w:abstractNum w:abstractNumId="1" w15:restartNumberingAfterBreak="0">
    <w:nsid w:val="545E5CF2"/>
    <w:multiLevelType w:val="multilevel"/>
    <w:tmpl w:val="037AA0A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  <w:rPr>
        <w:b w:val="0"/>
        <w:sz w:val="23"/>
      </w:r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 w15:restartNumberingAfterBreak="0">
    <w:nsid w:val="5BDC5D39"/>
    <w:multiLevelType w:val="multilevel"/>
    <w:tmpl w:val="3E50F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29"/>
    <w:rsid w:val="00020C94"/>
    <w:rsid w:val="002367E5"/>
    <w:rsid w:val="006606B3"/>
    <w:rsid w:val="007029B6"/>
    <w:rsid w:val="00A93DBF"/>
    <w:rsid w:val="00AF560B"/>
    <w:rsid w:val="00BE58B2"/>
    <w:rsid w:val="00BF6A99"/>
    <w:rsid w:val="00CD4711"/>
    <w:rsid w:val="00DF0229"/>
    <w:rsid w:val="00F9412B"/>
    <w:rsid w:val="00FE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4810"/>
  <w15:docId w15:val="{92117344-8A33-499B-82EA-27EFFAF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pPr>
      <w:spacing w:after="200" w:line="276" w:lineRule="auto"/>
    </w:pPr>
    <w:rPr>
      <w:rFonts w:ascii="Calibri" w:hAnsi="Calibri"/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spacing w:after="0" w:line="240" w:lineRule="auto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3"/>
      </w:num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after="0" w:line="240" w:lineRule="auto"/>
      <w:jc w:val="both"/>
      <w:outlineLvl w:val="4"/>
    </w:pPr>
    <w:rPr>
      <w:rFonts w:ascii="Times New Roman" w:hAnsi="Times New Roman"/>
      <w:sz w:val="24"/>
    </w:rPr>
  </w:style>
  <w:style w:type="paragraph" w:styleId="6">
    <w:name w:val="heading 6"/>
    <w:basedOn w:val="a"/>
    <w:next w:val="a"/>
    <w:link w:val="60"/>
    <w:uiPriority w:val="9"/>
    <w:qFormat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hAnsi="Times New Roman"/>
      <w:i/>
    </w:rPr>
  </w:style>
  <w:style w:type="paragraph" w:styleId="7">
    <w:name w:val="heading 7"/>
    <w:basedOn w:val="a"/>
    <w:next w:val="a"/>
    <w:link w:val="70"/>
    <w:uiPriority w:val="9"/>
    <w:qFormat/>
    <w:pPr>
      <w:numPr>
        <w:ilvl w:val="6"/>
        <w:numId w:val="2"/>
      </w:numPr>
      <w:spacing w:before="240" w:after="60" w:line="240" w:lineRule="auto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2"/>
      </w:numPr>
      <w:spacing w:before="240" w:after="60" w:line="240" w:lineRule="auto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2"/>
      </w:numPr>
      <w:spacing w:before="240" w:after="60" w:line="240" w:lineRule="auto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Calibri" w:hAnsi="Calibri"/>
      <w:color w:val="000000"/>
      <w:sz w:val="22"/>
    </w:rPr>
  </w:style>
  <w:style w:type="paragraph" w:customStyle="1" w:styleId="consplusnonformat">
    <w:name w:val="consplusnonformat"/>
    <w:basedOn w:val="a"/>
    <w:link w:val="consplusnonformat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consplusnonformat0">
    <w:name w:val="consplusnonformat"/>
    <w:basedOn w:val="10"/>
    <w:link w:val="consplusnonformat"/>
    <w:rPr>
      <w:rFonts w:ascii="Times New Roman" w:hAnsi="Times New Roman"/>
      <w:color w:val="000000"/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  <w:rPr>
      <w:color w:val="000000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  <w:rPr>
      <w:color w:val="000000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  <w:rPr>
      <w:color w:val="000000"/>
    </w:rPr>
  </w:style>
  <w:style w:type="paragraph" w:customStyle="1" w:styleId="21">
    <w:name w:val="Название2"/>
    <w:basedOn w:val="a"/>
    <w:link w:val="22"/>
    <w:pPr>
      <w:spacing w:before="120" w:after="120"/>
    </w:pPr>
    <w:rPr>
      <w:i/>
      <w:sz w:val="24"/>
    </w:rPr>
  </w:style>
  <w:style w:type="character" w:customStyle="1" w:styleId="22">
    <w:name w:val="Название2"/>
    <w:basedOn w:val="10"/>
    <w:link w:val="21"/>
    <w:rPr>
      <w:rFonts w:ascii="Calibri" w:hAnsi="Calibri"/>
      <w:i/>
      <w:color w:val="000000"/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  <w:rPr>
      <w:color w:val="000000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color w:val="000000"/>
      <w:sz w:val="28"/>
    </w:rPr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  <w:rPr>
      <w:color w:val="000000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  <w:rPr>
      <w:color w:val="000000"/>
    </w:rPr>
  </w:style>
  <w:style w:type="paragraph" w:customStyle="1" w:styleId="WW8Num24z3">
    <w:name w:val="WW8Num24z3"/>
    <w:link w:val="WW8Num24z30"/>
  </w:style>
  <w:style w:type="character" w:customStyle="1" w:styleId="WW8Num24z30">
    <w:name w:val="WW8Num24z3"/>
    <w:link w:val="WW8Num24z3"/>
    <w:rPr>
      <w:color w:val="000000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  <w:rPr>
      <w:rFonts w:ascii="Calibri" w:hAnsi="Calibri"/>
      <w:color w:val="000000"/>
      <w:sz w:val="22"/>
    </w:rPr>
  </w:style>
  <w:style w:type="paragraph" w:customStyle="1" w:styleId="blk">
    <w:name w:val="blk"/>
    <w:basedOn w:val="81"/>
    <w:link w:val="blk0"/>
  </w:style>
  <w:style w:type="character" w:customStyle="1" w:styleId="blk0">
    <w:name w:val="blk"/>
    <w:basedOn w:val="82"/>
    <w:link w:val="blk"/>
    <w:rPr>
      <w:color w:val="000000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  <w:color w:val="000000"/>
    </w:rPr>
  </w:style>
  <w:style w:type="paragraph" w:customStyle="1" w:styleId="WW8Num24z4">
    <w:name w:val="WW8Num24z4"/>
    <w:link w:val="WW8Num24z40"/>
  </w:style>
  <w:style w:type="character" w:customStyle="1" w:styleId="WW8Num24z40">
    <w:name w:val="WW8Num24z4"/>
    <w:link w:val="WW8Num24z4"/>
    <w:rPr>
      <w:color w:val="000000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  <w:rPr>
      <w:color w:val="000000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color w:val="000000"/>
      <w:sz w:val="28"/>
    </w:rPr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  <w:rPr>
      <w:color w:val="000000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  <w:rPr>
      <w:color w:val="000000"/>
    </w:rPr>
  </w:style>
  <w:style w:type="paragraph" w:customStyle="1" w:styleId="a3">
    <w:name w:val="Знак"/>
    <w:basedOn w:val="a"/>
    <w:link w:val="a4"/>
    <w:pPr>
      <w:spacing w:after="0" w:line="240" w:lineRule="auto"/>
    </w:pPr>
    <w:rPr>
      <w:rFonts w:ascii="Verdana" w:hAnsi="Verdana"/>
      <w:sz w:val="20"/>
    </w:rPr>
  </w:style>
  <w:style w:type="character" w:customStyle="1" w:styleId="a4">
    <w:name w:val="Знак"/>
    <w:basedOn w:val="10"/>
    <w:link w:val="a3"/>
    <w:rPr>
      <w:rFonts w:ascii="Verdana" w:hAnsi="Verdana"/>
      <w:color w:val="000000"/>
      <w:sz w:val="20"/>
    </w:rPr>
  </w:style>
  <w:style w:type="character" w:customStyle="1" w:styleId="70">
    <w:name w:val="Заголовок 7 Знак"/>
    <w:basedOn w:val="10"/>
    <w:link w:val="7"/>
    <w:rPr>
      <w:rFonts w:ascii="Arial" w:hAnsi="Arial"/>
      <w:color w:val="000000"/>
      <w:sz w:val="20"/>
    </w:rPr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  <w:rPr>
      <w:color w:val="000000"/>
    </w:rPr>
  </w:style>
  <w:style w:type="paragraph" w:customStyle="1" w:styleId="14">
    <w:name w:val="Заголовок 1 Знак"/>
    <w:link w:val="15"/>
    <w:rPr>
      <w:b/>
      <w:sz w:val="28"/>
    </w:rPr>
  </w:style>
  <w:style w:type="character" w:customStyle="1" w:styleId="15">
    <w:name w:val="Заголовок 1 Знак"/>
    <w:link w:val="14"/>
    <w:rPr>
      <w:b/>
      <w:color w:val="000000"/>
      <w:sz w:val="28"/>
    </w:rPr>
  </w:style>
  <w:style w:type="paragraph" w:customStyle="1" w:styleId="30">
    <w:name w:val="Название3"/>
    <w:basedOn w:val="a"/>
    <w:link w:val="32"/>
    <w:pPr>
      <w:spacing w:before="120" w:after="120"/>
    </w:pPr>
    <w:rPr>
      <w:i/>
      <w:sz w:val="24"/>
    </w:rPr>
  </w:style>
  <w:style w:type="character" w:customStyle="1" w:styleId="32">
    <w:name w:val="Название3"/>
    <w:basedOn w:val="10"/>
    <w:link w:val="30"/>
    <w:rPr>
      <w:rFonts w:ascii="Calibri" w:hAnsi="Calibri"/>
      <w:i/>
      <w:color w:val="000000"/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  <w:rPr>
      <w:color w:val="000000"/>
    </w:rPr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  <w:rPr>
      <w:color w:val="000000"/>
    </w:rPr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  <w:rPr>
      <w:rFonts w:ascii="Calibri" w:hAnsi="Calibri"/>
      <w:color w:val="000000"/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  <w:rPr>
      <w:color w:val="000000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z w:val="28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  <w:rPr>
      <w:color w:val="000000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  <w:color w:val="000000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  <w:rPr>
      <w:color w:val="000000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color w:val="000000"/>
      <w:sz w:val="28"/>
    </w:rPr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  <w:rPr>
      <w:color w:val="000000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  <w:rPr>
      <w:color w:val="000000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  <w:rPr>
      <w:color w:val="000000"/>
    </w:rPr>
  </w:style>
  <w:style w:type="paragraph" w:customStyle="1" w:styleId="FORMATTEXT">
    <w:name w:val=".FORMATTEXT"/>
    <w:next w:val="a"/>
    <w:link w:val="FORMATTEXT0"/>
    <w:pPr>
      <w:widowControl w:val="0"/>
    </w:pPr>
    <w:rPr>
      <w:sz w:val="24"/>
    </w:rPr>
  </w:style>
  <w:style w:type="character" w:customStyle="1" w:styleId="FORMATTEXT0">
    <w:name w:val=".FORMATTEXT"/>
    <w:link w:val="FORMATTEXT"/>
    <w:rPr>
      <w:color w:val="000000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0"/>
    <w:link w:val="TableParagraph"/>
    <w:rPr>
      <w:rFonts w:ascii="Times New Roman" w:hAnsi="Times New Roman"/>
      <w:color w:val="000000"/>
      <w:sz w:val="22"/>
    </w:rPr>
  </w:style>
  <w:style w:type="paragraph" w:customStyle="1" w:styleId="pboth">
    <w:name w:val="pboth"/>
    <w:basedOn w:val="a"/>
    <w:link w:val="pbot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both0">
    <w:name w:val="pboth"/>
    <w:basedOn w:val="10"/>
    <w:link w:val="pboth"/>
    <w:rPr>
      <w:rFonts w:ascii="Times New Roman" w:hAnsi="Times New Roman"/>
      <w:color w:val="000000"/>
      <w:sz w:val="24"/>
    </w:rPr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  <w:rPr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</w:rPr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  <w:rPr>
      <w:color w:val="000000"/>
    </w:rPr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  <w:rPr>
      <w:color w:val="000000"/>
    </w:rPr>
  </w:style>
  <w:style w:type="paragraph" w:customStyle="1" w:styleId="WW8Num27z2">
    <w:name w:val="WW8Num27z2"/>
    <w:link w:val="WW8Num27z20"/>
    <w:rPr>
      <w:rFonts w:ascii="Wingdings" w:hAnsi="Wingdings"/>
    </w:rPr>
  </w:style>
  <w:style w:type="character" w:customStyle="1" w:styleId="WW8Num27z20">
    <w:name w:val="WW8Num27z2"/>
    <w:link w:val="WW8Num27z2"/>
    <w:rPr>
      <w:rFonts w:ascii="Wingdings" w:hAnsi="Wingdings"/>
      <w:color w:val="000000"/>
    </w:rPr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  <w:rPr>
      <w:color w:val="000000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  <w:rPr>
      <w:color w:val="000000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  <w:rPr>
      <w:color w:val="000000"/>
    </w:rPr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  <w:rPr>
      <w:color w:val="000000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  <w:rPr>
      <w:color w:val="000000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11">
    <w:name w:val="Основной текст с отступом 21"/>
    <w:basedOn w:val="10"/>
    <w:link w:val="210"/>
    <w:rPr>
      <w:rFonts w:ascii="Times New Roman" w:hAnsi="Times New Roman"/>
      <w:color w:val="000000"/>
      <w:sz w:val="20"/>
    </w:rPr>
  </w:style>
  <w:style w:type="paragraph" w:customStyle="1" w:styleId="a5">
    <w:name w:val="Знак Знак Знак Знак"/>
    <w:basedOn w:val="a"/>
    <w:link w:val="a6"/>
    <w:pPr>
      <w:tabs>
        <w:tab w:val="left" w:pos="1287"/>
      </w:tabs>
      <w:spacing w:after="160" w:line="240" w:lineRule="exact"/>
      <w:ind w:left="1287" w:hanging="360"/>
      <w:jc w:val="both"/>
    </w:pPr>
    <w:rPr>
      <w:rFonts w:ascii="Verdana" w:hAnsi="Verdana"/>
      <w:sz w:val="20"/>
    </w:rPr>
  </w:style>
  <w:style w:type="character" w:customStyle="1" w:styleId="a6">
    <w:name w:val="Знак Знак Знак Знак"/>
    <w:basedOn w:val="10"/>
    <w:link w:val="a5"/>
    <w:rPr>
      <w:rFonts w:ascii="Verdana" w:hAnsi="Verdana"/>
      <w:color w:val="000000"/>
      <w:sz w:val="20"/>
    </w:rPr>
  </w:style>
  <w:style w:type="character" w:customStyle="1" w:styleId="31">
    <w:name w:val="Заголовок 3 Знак1"/>
    <w:basedOn w:val="10"/>
    <w:link w:val="3"/>
    <w:rPr>
      <w:rFonts w:ascii="Cambria" w:hAnsi="Cambria"/>
      <w:b/>
      <w:color w:val="000000"/>
      <w:sz w:val="26"/>
    </w:rPr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  <w:rPr>
      <w:color w:val="000000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color w:val="000000"/>
    </w:rPr>
  </w:style>
  <w:style w:type="paragraph" w:customStyle="1" w:styleId="formattexttopleveltext">
    <w:name w:val="formattext topleveltext"/>
    <w:basedOn w:val="a"/>
    <w:link w:val="formattexttoplevel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topleveltext0">
    <w:name w:val="formattext topleveltext"/>
    <w:basedOn w:val="10"/>
    <w:link w:val="formattexttopleveltext"/>
    <w:rPr>
      <w:rFonts w:ascii="Times New Roman" w:hAnsi="Times New Roman"/>
      <w:color w:val="000000"/>
      <w:sz w:val="24"/>
    </w:rPr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  <w:rPr>
      <w:color w:val="000000"/>
    </w:rPr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  <w:rPr>
      <w:color w:val="000000"/>
    </w:rPr>
  </w:style>
  <w:style w:type="paragraph" w:customStyle="1" w:styleId="WW8Num19z6">
    <w:name w:val="WW8Num19z6"/>
    <w:link w:val="WW8Num19z60"/>
  </w:style>
  <w:style w:type="character" w:customStyle="1" w:styleId="WW8Num19z60">
    <w:name w:val="WW8Num19z6"/>
    <w:link w:val="WW8Num19z6"/>
    <w:rPr>
      <w:color w:val="000000"/>
    </w:rPr>
  </w:style>
  <w:style w:type="paragraph" w:customStyle="1" w:styleId="a7">
    <w:name w:val="текст примечания"/>
    <w:basedOn w:val="a"/>
    <w:link w:val="a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текст примечания"/>
    <w:basedOn w:val="10"/>
    <w:link w:val="a7"/>
    <w:rPr>
      <w:rFonts w:ascii="Times New Roman" w:hAnsi="Times New Roman"/>
      <w:color w:val="000000"/>
      <w:sz w:val="24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  <w:rPr>
      <w:color w:val="000000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  <w:color w:val="000000"/>
    </w:rPr>
  </w:style>
  <w:style w:type="paragraph" w:customStyle="1" w:styleId="a9">
    <w:name w:val="Текст выноски Знак"/>
    <w:link w:val="aa"/>
    <w:rPr>
      <w:rFonts w:ascii="Tahoma" w:hAnsi="Tahoma"/>
      <w:sz w:val="16"/>
    </w:rPr>
  </w:style>
  <w:style w:type="character" w:customStyle="1" w:styleId="aa">
    <w:name w:val="Текст выноски Знак"/>
    <w:link w:val="a9"/>
    <w:rPr>
      <w:rFonts w:ascii="Tahoma" w:hAnsi="Tahoma"/>
      <w:color w:val="000000"/>
      <w:sz w:val="16"/>
    </w:rPr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  <w:rPr>
      <w:color w:val="000000"/>
    </w:rPr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  <w:rPr>
      <w:color w:val="000000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  <w:rPr>
      <w:color w:val="000000"/>
    </w:rPr>
  </w:style>
  <w:style w:type="paragraph" w:customStyle="1" w:styleId="63">
    <w:name w:val="Указатель6"/>
    <w:basedOn w:val="a"/>
    <w:link w:val="64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64">
    <w:name w:val="Указатель6"/>
    <w:basedOn w:val="10"/>
    <w:link w:val="63"/>
    <w:rPr>
      <w:rFonts w:ascii="Times New Roman" w:hAnsi="Times New Roman"/>
      <w:color w:val="000000"/>
      <w:sz w:val="20"/>
    </w:rPr>
  </w:style>
  <w:style w:type="paragraph" w:styleId="37">
    <w:name w:val="Body Text Indent 3"/>
    <w:basedOn w:val="a"/>
    <w:link w:val="38"/>
    <w:pPr>
      <w:spacing w:after="0" w:line="240" w:lineRule="auto"/>
      <w:ind w:left="38"/>
      <w:jc w:val="both"/>
    </w:pPr>
    <w:rPr>
      <w:rFonts w:ascii="Times New Roman" w:hAnsi="Times New Roman"/>
      <w:sz w:val="24"/>
    </w:rPr>
  </w:style>
  <w:style w:type="character" w:customStyle="1" w:styleId="38">
    <w:name w:val="Основной текст с отступом 3 Знак"/>
    <w:basedOn w:val="10"/>
    <w:link w:val="37"/>
    <w:rPr>
      <w:rFonts w:ascii="Times New Roman" w:hAnsi="Times New Roman"/>
      <w:color w:val="000000"/>
      <w:sz w:val="24"/>
    </w:rPr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  <w:rPr>
      <w:color w:val="000000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  <w:rPr>
      <w:color w:val="000000"/>
    </w:rPr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  <w:color w:val="000000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  <w:rPr>
      <w:color w:val="000000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  <w:rPr>
      <w:color w:val="000000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  <w:rPr>
      <w:color w:val="000000"/>
    </w:rPr>
  </w:style>
  <w:style w:type="paragraph" w:customStyle="1" w:styleId="WW8Num24z8">
    <w:name w:val="WW8Num24z8"/>
    <w:link w:val="WW8Num24z80"/>
  </w:style>
  <w:style w:type="character" w:customStyle="1" w:styleId="WW8Num24z80">
    <w:name w:val="WW8Num24z8"/>
    <w:link w:val="WW8Num24z8"/>
    <w:rPr>
      <w:color w:val="000000"/>
    </w:rPr>
  </w:style>
  <w:style w:type="paragraph" w:customStyle="1" w:styleId="43">
    <w:name w:val="Заголовок 4 Знак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link w:val="43"/>
    <w:rPr>
      <w:rFonts w:ascii="Calibri" w:hAnsi="Calibri"/>
      <w:b/>
      <w:color w:val="000000"/>
      <w:sz w:val="28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  <w:rPr>
      <w:color w:val="000000"/>
    </w:rPr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  <w:rPr>
      <w:color w:val="000000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  <w:rPr>
      <w:color w:val="000000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  <w:rPr>
      <w:color w:val="00000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color w:val="000000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color w:val="000000"/>
      <w:sz w:val="18"/>
    </w:rPr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  <w:rPr>
      <w:color w:val="00000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  <w:rPr>
      <w:color w:val="000000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0"/>
    <w:link w:val="ab"/>
    <w:rPr>
      <w:rFonts w:ascii="Calibri" w:hAnsi="Calibri"/>
      <w:color w:val="000000"/>
      <w:sz w:val="22"/>
    </w:rPr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  <w:rPr>
      <w:color w:val="000000"/>
    </w:rPr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  <w:rPr>
      <w:color w:val="000000"/>
    </w:rPr>
  </w:style>
  <w:style w:type="paragraph" w:customStyle="1" w:styleId="16">
    <w:name w:val="Абзац списка1"/>
    <w:link w:val="17"/>
    <w:rPr>
      <w:rFonts w:ascii="Calibri" w:hAnsi="Calibri"/>
      <w:sz w:val="22"/>
    </w:rPr>
  </w:style>
  <w:style w:type="character" w:customStyle="1" w:styleId="17">
    <w:name w:val="Абзац списка1"/>
    <w:link w:val="16"/>
    <w:rPr>
      <w:rFonts w:ascii="Calibri" w:hAnsi="Calibri"/>
      <w:sz w:val="22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  <w:rPr>
      <w:color w:val="000000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color w:val="000000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  <w:rPr>
      <w:color w:val="000000"/>
    </w:rPr>
  </w:style>
  <w:style w:type="paragraph" w:customStyle="1" w:styleId="18">
    <w:name w:val="Стиль1"/>
    <w:link w:val="19"/>
    <w:pPr>
      <w:widowControl w:val="0"/>
    </w:pPr>
    <w:rPr>
      <w:spacing w:val="-1"/>
      <w:sz w:val="24"/>
    </w:rPr>
  </w:style>
  <w:style w:type="character" w:customStyle="1" w:styleId="19">
    <w:name w:val="Стиль1"/>
    <w:link w:val="18"/>
    <w:rPr>
      <w:color w:val="000000"/>
      <w:spacing w:val="-1"/>
      <w:sz w:val="24"/>
    </w:rPr>
  </w:style>
  <w:style w:type="paragraph" w:customStyle="1" w:styleId="67">
    <w:name w:val="Название6"/>
    <w:basedOn w:val="a"/>
    <w:link w:val="68"/>
    <w:pPr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68">
    <w:name w:val="Название6"/>
    <w:basedOn w:val="10"/>
    <w:link w:val="67"/>
    <w:rPr>
      <w:rFonts w:ascii="Times New Roman" w:hAnsi="Times New Roman"/>
      <w:i/>
      <w:color w:val="000000"/>
      <w:sz w:val="24"/>
    </w:rPr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  <w:rPr>
      <w:color w:val="000000"/>
    </w:rPr>
  </w:style>
  <w:style w:type="paragraph" w:customStyle="1" w:styleId="WW8Num20z1">
    <w:name w:val="WW8Num20z1"/>
    <w:link w:val="WW8Num20z10"/>
    <w:rPr>
      <w:rFonts w:ascii="Symbol" w:hAnsi="Symbol"/>
    </w:rPr>
  </w:style>
  <w:style w:type="character" w:customStyle="1" w:styleId="WW8Num20z10">
    <w:name w:val="WW8Num20z1"/>
    <w:link w:val="WW8Num20z1"/>
    <w:rPr>
      <w:rFonts w:ascii="Symbol" w:hAnsi="Symbol"/>
      <w:color w:val="000000"/>
    </w:rPr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  <w:rPr>
      <w:color w:val="000000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  <w:color w:val="000000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  <w:rPr>
      <w:color w:val="000000"/>
    </w:rPr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  <w:rPr>
      <w:color w:val="000000"/>
    </w:rPr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  <w:rPr>
      <w:color w:val="000000"/>
    </w:rPr>
  </w:style>
  <w:style w:type="paragraph" w:customStyle="1" w:styleId="39">
    <w:name w:val="Заголовок 3 Знак"/>
    <w:link w:val="3a"/>
    <w:rPr>
      <w:rFonts w:ascii="Cambria" w:hAnsi="Cambria"/>
      <w:b/>
      <w:sz w:val="26"/>
    </w:rPr>
  </w:style>
  <w:style w:type="character" w:customStyle="1" w:styleId="3a">
    <w:name w:val="Заголовок 3 Знак"/>
    <w:link w:val="39"/>
    <w:rPr>
      <w:rFonts w:ascii="Cambria" w:hAnsi="Cambria"/>
      <w:b/>
      <w:color w:val="000000"/>
      <w:sz w:val="26"/>
    </w:rPr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  <w:rPr>
      <w:color w:val="000000"/>
    </w:rPr>
  </w:style>
  <w:style w:type="paragraph" w:customStyle="1" w:styleId="212">
    <w:name w:val="Основной текст 2 Знак1"/>
    <w:link w:val="213"/>
    <w:rPr>
      <w:rFonts w:ascii="Calibri" w:hAnsi="Calibri"/>
      <w:sz w:val="22"/>
    </w:rPr>
  </w:style>
  <w:style w:type="character" w:customStyle="1" w:styleId="213">
    <w:name w:val="Основной текст 2 Знак1"/>
    <w:link w:val="212"/>
    <w:rPr>
      <w:rFonts w:ascii="Calibri" w:hAnsi="Calibri"/>
      <w:color w:val="000000"/>
      <w:sz w:val="22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  <w:rPr>
      <w:color w:val="000000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  <w:rPr>
      <w:color w:val="000000"/>
    </w:rPr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  <w:rPr>
      <w:color w:val="000000"/>
    </w:rPr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  <w:rPr>
      <w:color w:val="000000"/>
    </w:rPr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  <w:rPr>
      <w:color w:val="000000"/>
    </w:rPr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  <w:rPr>
      <w:color w:val="000000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  <w:rPr>
      <w:color w:val="000000"/>
    </w:rPr>
  </w:style>
  <w:style w:type="paragraph" w:customStyle="1" w:styleId="WW8Num27z1">
    <w:name w:val="WW8Num27z1"/>
    <w:link w:val="WW8Num27z10"/>
    <w:rPr>
      <w:rFonts w:ascii="Courier New" w:hAnsi="Courier New"/>
    </w:rPr>
  </w:style>
  <w:style w:type="character" w:customStyle="1" w:styleId="WW8Num27z10">
    <w:name w:val="WW8Num27z1"/>
    <w:link w:val="WW8Num27z1"/>
    <w:rPr>
      <w:rFonts w:ascii="Courier New" w:hAnsi="Courier New"/>
      <w:color w:val="000000"/>
    </w:rPr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  <w:rPr>
      <w:color w:val="000000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color w:val="000000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  <w:rPr>
      <w:color w:val="00000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  <w:rPr>
      <w:color w:val="000000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  <w:color w:val="000000"/>
    </w:rPr>
  </w:style>
  <w:style w:type="paragraph" w:customStyle="1" w:styleId="ad">
    <w:name w:val="Маркеры списка"/>
    <w:link w:val="ae"/>
    <w:rPr>
      <w:rFonts w:ascii="OpenSymbol" w:hAnsi="OpenSymbol"/>
    </w:rPr>
  </w:style>
  <w:style w:type="character" w:customStyle="1" w:styleId="ae">
    <w:name w:val="Маркеры списка"/>
    <w:link w:val="ad"/>
    <w:rPr>
      <w:rFonts w:ascii="OpenSymbol" w:hAnsi="OpenSymbol"/>
      <w:color w:val="000000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  <w:rPr>
      <w:color w:val="000000"/>
    </w:rPr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  <w:rPr>
      <w:color w:val="000000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  <w:rPr>
      <w:color w:val="000000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  <w:rPr>
      <w:color w:val="000000"/>
    </w:rPr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  <w:rPr>
      <w:color w:val="000000"/>
    </w:rPr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  <w:rPr>
      <w:color w:val="000000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  <w:rPr>
      <w:color w:val="000000"/>
    </w:rPr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  <w:rPr>
      <w:color w:val="000000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  <w:color w:val="000000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  <w:rPr>
      <w:color w:val="00000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  <w:rPr>
      <w:color w:val="000000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  <w:rPr>
      <w:color w:val="000000"/>
    </w:rPr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  <w:rPr>
      <w:color w:val="000000"/>
    </w:rPr>
  </w:style>
  <w:style w:type="paragraph" w:customStyle="1" w:styleId="45">
    <w:name w:val="Указатель4"/>
    <w:basedOn w:val="a"/>
    <w:link w:val="4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46">
    <w:name w:val="Указатель4"/>
    <w:basedOn w:val="10"/>
    <w:link w:val="45"/>
    <w:rPr>
      <w:rFonts w:ascii="Times New Roman" w:hAnsi="Times New Roman"/>
      <w:color w:val="000000"/>
      <w:sz w:val="20"/>
    </w:rPr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  <w:rPr>
      <w:color w:val="000000"/>
    </w:rPr>
  </w:style>
  <w:style w:type="paragraph" w:customStyle="1" w:styleId="1a">
    <w:name w:val="Знак_1"/>
    <w:basedOn w:val="a"/>
    <w:link w:val="1b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1b">
    <w:name w:val="Знак_1"/>
    <w:basedOn w:val="10"/>
    <w:link w:val="1a"/>
    <w:rPr>
      <w:rFonts w:ascii="Times New Roman" w:hAnsi="Times New Roman"/>
      <w:color w:val="000000"/>
      <w:sz w:val="20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  <w:rPr>
      <w:color w:val="000000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  <w:rPr>
      <w:color w:val="000000"/>
    </w:rPr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  <w:rPr>
      <w:color w:val="00000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  <w:rPr>
      <w:color w:val="000000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  <w:rPr>
      <w:color w:val="000000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  <w:rPr>
      <w:color w:val="000000"/>
    </w:rPr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  <w:rPr>
      <w:color w:val="00000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  <w:rPr>
      <w:color w:val="000000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  <w:rPr>
      <w:color w:val="000000"/>
    </w:rPr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  <w:rPr>
      <w:color w:val="000000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color w:val="000000"/>
      <w:sz w:val="16"/>
    </w:rPr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  <w:rPr>
      <w:color w:val="000000"/>
    </w:rPr>
  </w:style>
  <w:style w:type="paragraph" w:customStyle="1" w:styleId="75">
    <w:name w:val="Указатель7"/>
    <w:basedOn w:val="a"/>
    <w:link w:val="7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76">
    <w:name w:val="Указатель7"/>
    <w:basedOn w:val="10"/>
    <w:link w:val="75"/>
    <w:rPr>
      <w:rFonts w:ascii="Times New Roman" w:hAnsi="Times New Roman"/>
      <w:color w:val="000000"/>
      <w:sz w:val="20"/>
    </w:rPr>
  </w:style>
  <w:style w:type="paragraph" w:styleId="af">
    <w:name w:val="header"/>
    <w:basedOn w:val="a"/>
    <w:link w:val="1c"/>
    <w:pPr>
      <w:tabs>
        <w:tab w:val="center" w:pos="4153"/>
        <w:tab w:val="right" w:pos="8306"/>
      </w:tabs>
      <w:spacing w:after="0" w:line="240" w:lineRule="auto"/>
    </w:pPr>
    <w:rPr>
      <w:sz w:val="24"/>
    </w:rPr>
  </w:style>
  <w:style w:type="character" w:customStyle="1" w:styleId="1c">
    <w:name w:val="Верхний колонтитул Знак1"/>
    <w:basedOn w:val="10"/>
    <w:link w:val="af"/>
    <w:rPr>
      <w:rFonts w:ascii="Calibri" w:hAnsi="Calibri"/>
      <w:color w:val="000000"/>
      <w:sz w:val="24"/>
    </w:rPr>
  </w:style>
  <w:style w:type="paragraph" w:customStyle="1" w:styleId="rvts6">
    <w:name w:val="rvts6"/>
    <w:basedOn w:val="1d"/>
    <w:link w:val="rvts60"/>
  </w:style>
  <w:style w:type="character" w:customStyle="1" w:styleId="rvts60">
    <w:name w:val="rvts6"/>
    <w:basedOn w:val="1e"/>
    <w:link w:val="rvts6"/>
    <w:rPr>
      <w:color w:val="000000"/>
    </w:rPr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  <w:rPr>
      <w:color w:val="000000"/>
    </w:rPr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  <w:rPr>
      <w:color w:val="000000"/>
    </w:rPr>
  </w:style>
  <w:style w:type="paragraph" w:styleId="3b">
    <w:name w:val="toc 3"/>
    <w:next w:val="a"/>
    <w:link w:val="3c"/>
    <w:uiPriority w:val="39"/>
    <w:pPr>
      <w:ind w:left="400"/>
    </w:pPr>
    <w:rPr>
      <w:rFonts w:ascii="XO Thames" w:hAnsi="XO Thames"/>
      <w:sz w:val="28"/>
    </w:rPr>
  </w:style>
  <w:style w:type="character" w:customStyle="1" w:styleId="3c">
    <w:name w:val="Оглавление 3 Знак"/>
    <w:link w:val="3b"/>
    <w:rPr>
      <w:rFonts w:ascii="XO Thames" w:hAnsi="XO Thames"/>
      <w:color w:val="000000"/>
      <w:sz w:val="28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  <w:rPr>
      <w:color w:val="000000"/>
    </w:rPr>
  </w:style>
  <w:style w:type="paragraph" w:customStyle="1" w:styleId="WW8Num24z2">
    <w:name w:val="WW8Num24z2"/>
    <w:link w:val="WW8Num24z20"/>
  </w:style>
  <w:style w:type="character" w:customStyle="1" w:styleId="WW8Num24z20">
    <w:name w:val="WW8Num24z2"/>
    <w:link w:val="WW8Num24z2"/>
    <w:rPr>
      <w:color w:val="000000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  <w:color w:val="000000"/>
    </w:rPr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  <w:rPr>
      <w:color w:val="000000"/>
    </w:rPr>
  </w:style>
  <w:style w:type="paragraph" w:customStyle="1" w:styleId="af0">
    <w:name w:val="Основной шрифт"/>
    <w:link w:val="af1"/>
  </w:style>
  <w:style w:type="character" w:customStyle="1" w:styleId="af1">
    <w:name w:val="Основной шрифт"/>
    <w:link w:val="af0"/>
    <w:rPr>
      <w:color w:val="000000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  <w:rPr>
      <w:color w:val="000000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  <w:rPr>
      <w:color w:val="000000"/>
    </w:rPr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  <w:rPr>
      <w:color w:val="000000"/>
    </w:rPr>
  </w:style>
  <w:style w:type="paragraph" w:customStyle="1" w:styleId="51">
    <w:name w:val="Указатель5"/>
    <w:basedOn w:val="a"/>
    <w:link w:val="5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52">
    <w:name w:val="Указатель5"/>
    <w:basedOn w:val="10"/>
    <w:link w:val="51"/>
    <w:rPr>
      <w:rFonts w:ascii="Times New Roman" w:hAnsi="Times New Roman"/>
      <w:color w:val="000000"/>
      <w:sz w:val="20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  <w:rPr>
      <w:color w:val="000000"/>
    </w:rPr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  <w:rPr>
      <w:color w:val="000000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  <w:color w:val="000000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21">
    <w:name w:val="Основной текст 22"/>
    <w:basedOn w:val="10"/>
    <w:link w:val="220"/>
    <w:rPr>
      <w:rFonts w:ascii="Times New Roman" w:hAnsi="Times New Roman"/>
      <w:color w:val="000000"/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color w:val="000000"/>
    </w:rPr>
  </w:style>
  <w:style w:type="paragraph" w:customStyle="1" w:styleId="1f">
    <w:name w:val="Основной шрифт абзаца1"/>
  </w:style>
  <w:style w:type="paragraph" w:customStyle="1" w:styleId="WW8Num19z3">
    <w:name w:val="WW8Num19z3"/>
    <w:link w:val="WW8Num19z30"/>
  </w:style>
  <w:style w:type="character" w:customStyle="1" w:styleId="WW8Num19z30">
    <w:name w:val="WW8Num19z3"/>
    <w:link w:val="WW8Num19z3"/>
    <w:rPr>
      <w:color w:val="000000"/>
    </w:rPr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  <w:rPr>
      <w:color w:val="000000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  <w:rPr>
      <w:color w:val="000000"/>
    </w:rPr>
  </w:style>
  <w:style w:type="paragraph" w:styleId="af2">
    <w:name w:val="No Spacing"/>
    <w:link w:val="af3"/>
    <w:rPr>
      <w:rFonts w:ascii="Calibri" w:hAnsi="Calibri"/>
      <w:sz w:val="22"/>
    </w:rPr>
  </w:style>
  <w:style w:type="character" w:customStyle="1" w:styleId="af3">
    <w:name w:val="Без интервала Знак"/>
    <w:link w:val="af2"/>
    <w:rPr>
      <w:rFonts w:ascii="Calibri" w:hAnsi="Calibri"/>
      <w:color w:val="000000"/>
      <w:sz w:val="22"/>
    </w:rPr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  <w:rPr>
      <w:color w:val="000000"/>
    </w:rPr>
  </w:style>
  <w:style w:type="paragraph" w:customStyle="1" w:styleId="77">
    <w:name w:val="Название7"/>
    <w:basedOn w:val="a"/>
    <w:link w:val="78"/>
    <w:pPr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78">
    <w:name w:val="Название7"/>
    <w:basedOn w:val="10"/>
    <w:link w:val="77"/>
    <w:rPr>
      <w:rFonts w:ascii="Times New Roman" w:hAnsi="Times New Roman"/>
      <w:i/>
      <w:color w:val="000000"/>
      <w:sz w:val="24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  <w:rPr>
      <w:color w:val="000000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  <w:color w:val="000000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  <w:rPr>
      <w:color w:val="000000"/>
    </w:rPr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  <w:rPr>
      <w:color w:val="000000"/>
    </w:rPr>
  </w:style>
  <w:style w:type="paragraph" w:customStyle="1" w:styleId="1f0">
    <w:name w:val="Замещающий текст1"/>
    <w:link w:val="1f1"/>
    <w:rPr>
      <w:color w:val="808080"/>
    </w:rPr>
  </w:style>
  <w:style w:type="character" w:customStyle="1" w:styleId="1f1">
    <w:name w:val="Замещающий текст1"/>
    <w:link w:val="1f0"/>
    <w:rPr>
      <w:color w:val="808080"/>
    </w:rPr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  <w:rPr>
      <w:color w:val="000000"/>
    </w:rPr>
  </w:style>
  <w:style w:type="paragraph" w:customStyle="1" w:styleId="af4">
    <w:name w:val="Заголовок таблицы"/>
    <w:basedOn w:val="af5"/>
    <w:link w:val="af6"/>
    <w:pPr>
      <w:jc w:val="center"/>
    </w:pPr>
    <w:rPr>
      <w:b/>
    </w:rPr>
  </w:style>
  <w:style w:type="character" w:customStyle="1" w:styleId="af6">
    <w:name w:val="Заголовок таблицы"/>
    <w:basedOn w:val="af7"/>
    <w:link w:val="af4"/>
    <w:rPr>
      <w:rFonts w:ascii="Calibri" w:hAnsi="Calibri"/>
      <w:b/>
      <w:color w:val="000000"/>
      <w:sz w:val="22"/>
    </w:rPr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  <w:rPr>
      <w:color w:val="000000"/>
    </w:rPr>
  </w:style>
  <w:style w:type="paragraph" w:customStyle="1" w:styleId="47">
    <w:name w:val="Название4"/>
    <w:basedOn w:val="a"/>
    <w:link w:val="48"/>
    <w:pPr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48">
    <w:name w:val="Название4"/>
    <w:basedOn w:val="10"/>
    <w:link w:val="47"/>
    <w:rPr>
      <w:rFonts w:ascii="Times New Roman" w:hAnsi="Times New Roman"/>
      <w:i/>
      <w:color w:val="000000"/>
      <w:sz w:val="24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  <w:rPr>
      <w:color w:val="000000"/>
    </w:rPr>
  </w:style>
  <w:style w:type="paragraph" w:customStyle="1" w:styleId="WW8Num19z5">
    <w:name w:val="WW8Num19z5"/>
    <w:link w:val="WW8Num19z50"/>
  </w:style>
  <w:style w:type="character" w:customStyle="1" w:styleId="WW8Num19z50">
    <w:name w:val="WW8Num19z5"/>
    <w:link w:val="WW8Num19z5"/>
    <w:rPr>
      <w:color w:val="000000"/>
    </w:rPr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  <w:rPr>
      <w:color w:val="000000"/>
    </w:rPr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  <w:rPr>
      <w:color w:val="000000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  <w:rPr>
      <w:color w:val="000000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  <w:rPr>
      <w:color w:val="000000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  <w:rPr>
      <w:color w:val="000000"/>
    </w:rPr>
  </w:style>
  <w:style w:type="character" w:customStyle="1" w:styleId="50">
    <w:name w:val="Заголовок 5 Знак"/>
    <w:basedOn w:val="10"/>
    <w:link w:val="5"/>
    <w:rPr>
      <w:rFonts w:ascii="Times New Roman" w:hAnsi="Times New Roman"/>
      <w:color w:val="000000"/>
      <w:sz w:val="24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  <w:color w:val="000000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  <w:rPr>
      <w:color w:val="000000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  <w:rPr>
      <w:color w:val="000000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  <w:rPr>
      <w:color w:val="000000"/>
    </w:rPr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  <w:rPr>
      <w:color w:val="000000"/>
    </w:rPr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  <w:rPr>
      <w:color w:val="000000"/>
    </w:rPr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  <w:rPr>
      <w:color w:val="000000"/>
    </w:rPr>
  </w:style>
  <w:style w:type="paragraph" w:customStyle="1" w:styleId="consnormal1">
    <w:name w:val="consnormal"/>
    <w:basedOn w:val="a"/>
    <w:link w:val="consnormal2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consnormal2">
    <w:name w:val="consnormal"/>
    <w:basedOn w:val="10"/>
    <w:link w:val="consnormal1"/>
    <w:rPr>
      <w:rFonts w:ascii="Times New Roman" w:hAnsi="Times New Roman"/>
      <w:color w:val="000000"/>
      <w:sz w:val="24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  <w:rPr>
      <w:color w:val="000000"/>
    </w:rPr>
  </w:style>
  <w:style w:type="paragraph" w:customStyle="1" w:styleId="af8">
    <w:name w:val="Символ нумерации"/>
    <w:link w:val="af9"/>
  </w:style>
  <w:style w:type="character" w:customStyle="1" w:styleId="af9">
    <w:name w:val="Символ нумерации"/>
    <w:link w:val="af8"/>
    <w:rPr>
      <w:color w:val="000000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b/>
      <w:color w:val="000000"/>
      <w:sz w:val="28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  <w:rPr>
      <w:color w:val="000000"/>
    </w:rPr>
  </w:style>
  <w:style w:type="paragraph" w:customStyle="1" w:styleId="WW8Num19z8">
    <w:name w:val="WW8Num19z8"/>
    <w:link w:val="WW8Num19z80"/>
  </w:style>
  <w:style w:type="character" w:customStyle="1" w:styleId="WW8Num19z80">
    <w:name w:val="WW8Num19z8"/>
    <w:link w:val="WW8Num19z8"/>
    <w:rPr>
      <w:color w:val="000000"/>
    </w:rPr>
  </w:style>
  <w:style w:type="paragraph" w:styleId="afa">
    <w:name w:val="Balloon Text"/>
    <w:basedOn w:val="a"/>
    <w:link w:val="1f2"/>
    <w:pPr>
      <w:spacing w:after="0" w:line="240" w:lineRule="auto"/>
    </w:pPr>
    <w:rPr>
      <w:rFonts w:ascii="Tahoma" w:hAnsi="Tahoma"/>
      <w:sz w:val="16"/>
    </w:rPr>
  </w:style>
  <w:style w:type="character" w:customStyle="1" w:styleId="1f2">
    <w:name w:val="Текст выноски Знак1"/>
    <w:basedOn w:val="10"/>
    <w:link w:val="afa"/>
    <w:rPr>
      <w:rFonts w:ascii="Tahoma" w:hAnsi="Tahoma"/>
      <w:color w:val="000000"/>
      <w:sz w:val="16"/>
    </w:rPr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  <w:rPr>
      <w:color w:val="000000"/>
    </w:rPr>
  </w:style>
  <w:style w:type="paragraph" w:customStyle="1" w:styleId="27">
    <w:name w:val="Указатель2"/>
    <w:basedOn w:val="a"/>
    <w:link w:val="28"/>
  </w:style>
  <w:style w:type="character" w:customStyle="1" w:styleId="28">
    <w:name w:val="Указатель2"/>
    <w:basedOn w:val="10"/>
    <w:link w:val="27"/>
    <w:rPr>
      <w:rFonts w:ascii="Calibri" w:hAnsi="Calibri"/>
      <w:color w:val="000000"/>
      <w:sz w:val="22"/>
    </w:rPr>
  </w:style>
  <w:style w:type="paragraph" w:customStyle="1" w:styleId="ConsCell">
    <w:name w:val="ConsCell"/>
    <w:link w:val="ConsCell0"/>
    <w:pPr>
      <w:widowControl w:val="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  <w:color w:val="000000"/>
    </w:rPr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  <w:rPr>
      <w:color w:val="000000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  <w:rPr>
      <w:color w:val="000000"/>
    </w:rPr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  <w:rPr>
      <w:color w:val="000000"/>
    </w:rPr>
  </w:style>
  <w:style w:type="paragraph" w:customStyle="1" w:styleId="WW8Num19z2">
    <w:name w:val="WW8Num19z2"/>
    <w:link w:val="WW8Num19z20"/>
  </w:style>
  <w:style w:type="character" w:customStyle="1" w:styleId="WW8Num19z20">
    <w:name w:val="WW8Num19z2"/>
    <w:link w:val="WW8Num19z2"/>
    <w:rPr>
      <w:color w:val="000000"/>
    </w:rPr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  <w:rPr>
      <w:color w:val="000000"/>
    </w:rPr>
  </w:style>
  <w:style w:type="paragraph" w:styleId="afb">
    <w:name w:val="List Paragraph"/>
    <w:basedOn w:val="a"/>
    <w:link w:val="afc"/>
    <w:pPr>
      <w:ind w:left="720"/>
    </w:pPr>
  </w:style>
  <w:style w:type="character" w:customStyle="1" w:styleId="afc">
    <w:name w:val="Абзац списка Знак"/>
    <w:basedOn w:val="10"/>
    <w:link w:val="afb"/>
    <w:rPr>
      <w:rFonts w:ascii="Calibri" w:hAnsi="Calibri"/>
      <w:color w:val="000000"/>
      <w:sz w:val="22"/>
    </w:rPr>
  </w:style>
  <w:style w:type="paragraph" w:customStyle="1" w:styleId="1f3">
    <w:name w:val="Гиперссылка1"/>
    <w:link w:val="afd"/>
    <w:rPr>
      <w:color w:val="0000FF"/>
      <w:u w:val="single"/>
    </w:rPr>
  </w:style>
  <w:style w:type="character" w:styleId="afd">
    <w:name w:val="Hyperlink"/>
    <w:link w:val="1f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  <w:color w:val="000000"/>
      <w:sz w:val="20"/>
    </w:rPr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  <w:rPr>
      <w:color w:val="000000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  <w:rPr>
      <w:color w:val="000000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color w:val="000000"/>
      <w:sz w:val="28"/>
    </w:rPr>
  </w:style>
  <w:style w:type="paragraph" w:styleId="afe">
    <w:name w:val="Block Text"/>
    <w:basedOn w:val="a"/>
    <w:link w:val="aff"/>
    <w:pPr>
      <w:spacing w:after="0" w:line="240" w:lineRule="auto"/>
      <w:ind w:left="-284" w:right="-760"/>
    </w:pPr>
    <w:rPr>
      <w:rFonts w:ascii="Times New Roman" w:hAnsi="Times New Roman"/>
      <w:sz w:val="24"/>
    </w:rPr>
  </w:style>
  <w:style w:type="character" w:customStyle="1" w:styleId="aff">
    <w:name w:val="Цитата Знак"/>
    <w:basedOn w:val="10"/>
    <w:link w:val="afe"/>
    <w:rPr>
      <w:rFonts w:ascii="Times New Roman" w:hAnsi="Times New Roman"/>
      <w:color w:val="000000"/>
      <w:sz w:val="24"/>
    </w:rPr>
  </w:style>
  <w:style w:type="paragraph" w:customStyle="1" w:styleId="formattext1">
    <w:name w:val="formattext"/>
    <w:basedOn w:val="a"/>
    <w:link w:val="formattext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2">
    <w:name w:val="formattext"/>
    <w:basedOn w:val="10"/>
    <w:link w:val="formattext1"/>
    <w:rPr>
      <w:rFonts w:ascii="Times New Roman" w:hAnsi="Times New Roman"/>
      <w:color w:val="000000"/>
      <w:sz w:val="24"/>
    </w:rPr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  <w:rPr>
      <w:color w:val="000000"/>
    </w:rPr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  <w:rPr>
      <w:color w:val="000000"/>
    </w:rPr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  <w:rPr>
      <w:color w:val="000000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  <w:color w:val="000000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  <w:color w:val="000000"/>
    </w:rPr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  <w:rPr>
      <w:color w:val="000000"/>
    </w:rPr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  <w:rPr>
      <w:color w:val="00000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  <w:rPr>
      <w:color w:val="000000"/>
    </w:rPr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  <w:rPr>
      <w:color w:val="000000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  <w:color w:val="000000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  <w:rPr>
      <w:color w:val="000000"/>
    </w:rPr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  <w:rPr>
      <w:color w:val="000000"/>
    </w:rPr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  <w:rPr>
      <w:color w:val="000000"/>
    </w:rPr>
  </w:style>
  <w:style w:type="paragraph" w:customStyle="1" w:styleId="1f6">
    <w:name w:val="Обычный1"/>
    <w:link w:val="1f7"/>
    <w:rPr>
      <w:rFonts w:ascii="Calibri" w:hAnsi="Calibri"/>
      <w:sz w:val="22"/>
    </w:rPr>
  </w:style>
  <w:style w:type="character" w:customStyle="1" w:styleId="1f7">
    <w:name w:val="Обычный1"/>
    <w:link w:val="1f6"/>
    <w:rPr>
      <w:rFonts w:ascii="Calibri" w:hAnsi="Calibri"/>
      <w:sz w:val="22"/>
    </w:rPr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  <w:rPr>
      <w:color w:val="000000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  <w:rPr>
      <w:color w:val="000000"/>
    </w:rPr>
  </w:style>
  <w:style w:type="paragraph" w:customStyle="1" w:styleId="aff0">
    <w:name w:val="Нижний колонтитул Знак"/>
    <w:link w:val="aff1"/>
    <w:rPr>
      <w:rFonts w:ascii="Calibri" w:hAnsi="Calibri"/>
      <w:sz w:val="22"/>
    </w:rPr>
  </w:style>
  <w:style w:type="character" w:customStyle="1" w:styleId="aff1">
    <w:name w:val="Нижний колонтитул Знак"/>
    <w:link w:val="aff0"/>
    <w:rPr>
      <w:rFonts w:ascii="Calibri" w:hAnsi="Calibri"/>
      <w:color w:val="000000"/>
      <w:sz w:val="22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  <w:rPr>
      <w:color w:val="000000"/>
    </w:rPr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  <w:rPr>
      <w:color w:val="000000"/>
    </w:rPr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  <w:rPr>
      <w:color w:val="000000"/>
    </w:rPr>
  </w:style>
  <w:style w:type="paragraph" w:styleId="29">
    <w:name w:val="Body Text Indent 2"/>
    <w:basedOn w:val="a"/>
    <w:link w:val="2a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2a">
    <w:name w:val="Основной текст с отступом 2 Знак"/>
    <w:basedOn w:val="10"/>
    <w:link w:val="29"/>
    <w:rPr>
      <w:rFonts w:ascii="Times New Roman" w:hAnsi="Times New Roman"/>
      <w:color w:val="000000"/>
      <w:sz w:val="24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styleId="3d">
    <w:name w:val="Body Text 3"/>
    <w:basedOn w:val="a"/>
    <w:link w:val="3e"/>
    <w:pPr>
      <w:spacing w:after="0" w:line="240" w:lineRule="auto"/>
      <w:ind w:right="-1"/>
      <w:jc w:val="both"/>
    </w:pPr>
    <w:rPr>
      <w:rFonts w:ascii="Times New Roman" w:hAnsi="Times New Roman"/>
      <w:sz w:val="24"/>
    </w:rPr>
  </w:style>
  <w:style w:type="character" w:customStyle="1" w:styleId="3e">
    <w:name w:val="Основной текст 3 Знак"/>
    <w:basedOn w:val="10"/>
    <w:link w:val="3d"/>
    <w:rPr>
      <w:rFonts w:ascii="Times New Roman" w:hAnsi="Times New Roman"/>
      <w:color w:val="000000"/>
      <w:sz w:val="24"/>
    </w:rPr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  <w:rPr>
      <w:color w:val="00000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color w:val="000000"/>
      <w:sz w:val="28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  <w:rPr>
      <w:color w:val="000000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  <w:rPr>
      <w:color w:val="000000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  <w:rPr>
      <w:color w:val="000000"/>
    </w:rPr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  <w:rPr>
      <w:color w:val="000000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color w:val="000000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  <w:rPr>
      <w:color w:val="000000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  <w:rPr>
      <w:color w:val="000000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  <w:rPr>
      <w:color w:val="000000"/>
    </w:rPr>
  </w:style>
  <w:style w:type="paragraph" w:styleId="aff2">
    <w:name w:val="Normal (Web)"/>
    <w:basedOn w:val="a"/>
    <w:link w:val="aff3"/>
    <w:pPr>
      <w:spacing w:before="21" w:after="21" w:line="240" w:lineRule="auto"/>
    </w:pPr>
    <w:rPr>
      <w:rFonts w:ascii="Arial" w:hAnsi="Arial"/>
      <w:color w:val="332E2D"/>
      <w:spacing w:val="2"/>
      <w:sz w:val="24"/>
    </w:rPr>
  </w:style>
  <w:style w:type="character" w:customStyle="1" w:styleId="aff3">
    <w:name w:val="Обычный (веб) Знак"/>
    <w:basedOn w:val="10"/>
    <w:link w:val="aff2"/>
    <w:rPr>
      <w:rFonts w:ascii="Arial" w:hAnsi="Arial"/>
      <w:color w:val="332E2D"/>
      <w:spacing w:val="2"/>
      <w:sz w:val="24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  <w:rPr>
      <w:color w:val="000000"/>
    </w:rPr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  <w:rPr>
      <w:color w:val="000000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  <w:rPr>
      <w:color w:val="000000"/>
    </w:rPr>
  </w:style>
  <w:style w:type="paragraph" w:customStyle="1" w:styleId="WW8Num19z7">
    <w:name w:val="WW8Num19z7"/>
    <w:link w:val="WW8Num19z70"/>
  </w:style>
  <w:style w:type="character" w:customStyle="1" w:styleId="WW8Num19z70">
    <w:name w:val="WW8Num19z7"/>
    <w:link w:val="WW8Num19z7"/>
    <w:rPr>
      <w:color w:val="000000"/>
    </w:rPr>
  </w:style>
  <w:style w:type="paragraph" w:customStyle="1" w:styleId="WW8Num27z0">
    <w:name w:val="WW8Num27z0"/>
    <w:link w:val="WW8Num27z00"/>
    <w:rPr>
      <w:rFonts w:ascii="Symbol" w:hAnsi="Symbol"/>
    </w:rPr>
  </w:style>
  <w:style w:type="character" w:customStyle="1" w:styleId="WW8Num27z00">
    <w:name w:val="WW8Num27z0"/>
    <w:link w:val="WW8Num27z0"/>
    <w:rPr>
      <w:rFonts w:ascii="Symbol" w:hAnsi="Symbol"/>
      <w:color w:val="000000"/>
    </w:rPr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  <w:rPr>
      <w:color w:val="000000"/>
    </w:rPr>
  </w:style>
  <w:style w:type="paragraph" w:customStyle="1" w:styleId="1f8">
    <w:name w:val="заголовок 1"/>
    <w:basedOn w:val="a"/>
    <w:next w:val="a"/>
    <w:link w:val="1f9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</w:rPr>
  </w:style>
  <w:style w:type="character" w:customStyle="1" w:styleId="1f9">
    <w:name w:val="заголовок 1"/>
    <w:basedOn w:val="10"/>
    <w:link w:val="1f8"/>
    <w:rPr>
      <w:rFonts w:ascii="Times New Roman" w:hAnsi="Times New Roman"/>
      <w:color w:val="000000"/>
      <w:sz w:val="24"/>
    </w:rPr>
  </w:style>
  <w:style w:type="paragraph" w:customStyle="1" w:styleId="WW8Num6z0">
    <w:name w:val="WW8Num6z0"/>
    <w:link w:val="WW8Num6z00"/>
    <w:rPr>
      <w:color w:val="FF0000"/>
      <w:sz w:val="24"/>
    </w:rPr>
  </w:style>
  <w:style w:type="character" w:customStyle="1" w:styleId="WW8Num6z00">
    <w:name w:val="WW8Num6z0"/>
    <w:link w:val="WW8Num6z0"/>
    <w:rPr>
      <w:color w:val="FF0000"/>
      <w:sz w:val="24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color w:val="000000"/>
      <w:sz w:val="22"/>
    </w:rPr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  <w:rPr>
      <w:color w:val="000000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rPr>
      <w:color w:val="000000"/>
    </w:rPr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  <w:rPr>
      <w:color w:val="000000"/>
    </w:rPr>
  </w:style>
  <w:style w:type="paragraph" w:styleId="aff4">
    <w:name w:val="Body Text Indent"/>
    <w:basedOn w:val="a"/>
    <w:link w:val="aff5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aff5">
    <w:name w:val="Основной текст с отступом Знак"/>
    <w:basedOn w:val="10"/>
    <w:link w:val="aff4"/>
    <w:rPr>
      <w:rFonts w:ascii="Times New Roman" w:hAnsi="Times New Roman"/>
      <w:color w:val="000000"/>
      <w:sz w:val="24"/>
    </w:rPr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  <w:color w:val="000000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color w:val="000000"/>
      <w:sz w:val="28"/>
    </w:rPr>
  </w:style>
  <w:style w:type="paragraph" w:customStyle="1" w:styleId="WW8Num8z0">
    <w:name w:val="WW8Num8z0"/>
    <w:link w:val="WW8Num8z00"/>
    <w:rPr>
      <w:rFonts w:ascii="Symbol" w:hAnsi="Symbol"/>
      <w:sz w:val="24"/>
    </w:rPr>
  </w:style>
  <w:style w:type="character" w:customStyle="1" w:styleId="WW8Num8z00">
    <w:name w:val="WW8Num8z0"/>
    <w:link w:val="WW8Num8z0"/>
    <w:rPr>
      <w:rFonts w:ascii="Symbol" w:hAnsi="Symbol"/>
      <w:color w:val="000000"/>
      <w:sz w:val="24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  <w:rPr>
      <w:color w:val="000000"/>
    </w:rPr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  <w:rPr>
      <w:color w:val="000000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  <w:rPr>
      <w:color w:val="000000"/>
    </w:rPr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  <w:rPr>
      <w:color w:val="000000"/>
    </w:rPr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  <w:rPr>
      <w:color w:val="000000"/>
    </w:rPr>
  </w:style>
  <w:style w:type="paragraph" w:customStyle="1" w:styleId="WW8Num19z4">
    <w:name w:val="WW8Num19z4"/>
    <w:link w:val="WW8Num19z40"/>
  </w:style>
  <w:style w:type="character" w:customStyle="1" w:styleId="WW8Num19z40">
    <w:name w:val="WW8Num19z4"/>
    <w:link w:val="WW8Num19z4"/>
    <w:rPr>
      <w:color w:val="000000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  <w:rPr>
      <w:color w:val="000000"/>
    </w:rPr>
  </w:style>
  <w:style w:type="paragraph" w:customStyle="1" w:styleId="1fa">
    <w:name w:val="Название1"/>
    <w:basedOn w:val="a"/>
    <w:link w:val="1fb"/>
    <w:pPr>
      <w:spacing w:before="120" w:after="120"/>
    </w:pPr>
    <w:rPr>
      <w:i/>
      <w:sz w:val="24"/>
    </w:rPr>
  </w:style>
  <w:style w:type="character" w:customStyle="1" w:styleId="1fb">
    <w:name w:val="Название1"/>
    <w:basedOn w:val="10"/>
    <w:link w:val="1fa"/>
    <w:rPr>
      <w:rFonts w:ascii="Calibri" w:hAnsi="Calibri"/>
      <w:i/>
      <w:color w:val="000000"/>
      <w:sz w:val="24"/>
    </w:rPr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  <w:rPr>
      <w:color w:val="000000"/>
    </w:rPr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  <w:rPr>
      <w:color w:val="000000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  <w:rPr>
      <w:color w:val="000000"/>
    </w:rPr>
  </w:style>
  <w:style w:type="paragraph" w:customStyle="1" w:styleId="af5">
    <w:name w:val="Содержимое таблицы"/>
    <w:basedOn w:val="a"/>
    <w:link w:val="af7"/>
  </w:style>
  <w:style w:type="character" w:customStyle="1" w:styleId="af7">
    <w:name w:val="Содержимое таблицы"/>
    <w:basedOn w:val="10"/>
    <w:link w:val="af5"/>
    <w:rPr>
      <w:rFonts w:ascii="Calibri" w:hAnsi="Calibri"/>
      <w:color w:val="000000"/>
      <w:sz w:val="22"/>
    </w:rPr>
  </w:style>
  <w:style w:type="paragraph" w:customStyle="1" w:styleId="WW8Num24z6">
    <w:name w:val="WW8Num24z6"/>
    <w:link w:val="WW8Num24z60"/>
  </w:style>
  <w:style w:type="character" w:customStyle="1" w:styleId="WW8Num24z60">
    <w:name w:val="WW8Num24z6"/>
    <w:link w:val="WW8Num24z6"/>
    <w:rPr>
      <w:color w:val="000000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  <w:rPr>
      <w:color w:val="000000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color w:val="000000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  <w:rPr>
      <w:color w:val="000000"/>
    </w:rPr>
  </w:style>
  <w:style w:type="paragraph" w:customStyle="1" w:styleId="214">
    <w:name w:val="Основной текст 21"/>
    <w:basedOn w:val="a"/>
    <w:link w:val="215"/>
    <w:pPr>
      <w:spacing w:after="0" w:line="240" w:lineRule="auto"/>
      <w:jc w:val="both"/>
    </w:pPr>
    <w:rPr>
      <w:sz w:val="24"/>
    </w:rPr>
  </w:style>
  <w:style w:type="character" w:customStyle="1" w:styleId="215">
    <w:name w:val="Основной текст 21"/>
    <w:basedOn w:val="10"/>
    <w:link w:val="214"/>
    <w:rPr>
      <w:rFonts w:ascii="Calibri" w:hAnsi="Calibri"/>
      <w:color w:val="000000"/>
      <w:sz w:val="24"/>
    </w:rPr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  <w:rPr>
      <w:color w:val="000000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  <w:rPr>
      <w:color w:val="000000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  <w:rPr>
      <w:color w:val="000000"/>
    </w:rPr>
  </w:style>
  <w:style w:type="paragraph" w:styleId="53">
    <w:name w:val="toc 5"/>
    <w:basedOn w:val="a"/>
    <w:next w:val="a"/>
    <w:link w:val="54"/>
    <w:uiPriority w:val="39"/>
    <w:pPr>
      <w:spacing w:after="0" w:line="240" w:lineRule="auto"/>
      <w:ind w:left="960"/>
    </w:pPr>
    <w:rPr>
      <w:rFonts w:ascii="Times New Roman" w:hAnsi="Times New Roman"/>
      <w:sz w:val="20"/>
    </w:rPr>
  </w:style>
  <w:style w:type="character" w:customStyle="1" w:styleId="54">
    <w:name w:val="Оглавление 5 Знак"/>
    <w:basedOn w:val="10"/>
    <w:link w:val="53"/>
    <w:rPr>
      <w:rFonts w:ascii="Times New Roman" w:hAnsi="Times New Roman"/>
      <w:color w:val="000000"/>
      <w:sz w:val="20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  <w:rPr>
      <w:color w:val="000000"/>
    </w:rPr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  <w:rPr>
      <w:color w:val="000000"/>
    </w:rPr>
  </w:style>
  <w:style w:type="paragraph" w:customStyle="1" w:styleId="aff6">
    <w:name w:val="Верхний колонтитул Знак"/>
    <w:link w:val="aff7"/>
    <w:rPr>
      <w:sz w:val="24"/>
    </w:rPr>
  </w:style>
  <w:style w:type="character" w:customStyle="1" w:styleId="aff7">
    <w:name w:val="Верхний колонтитул Знак"/>
    <w:link w:val="aff6"/>
    <w:rPr>
      <w:color w:val="000000"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  <w:rPr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  <w:rPr>
      <w:color w:val="000000"/>
    </w:rPr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  <w:rPr>
      <w:color w:val="000000"/>
    </w:rPr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  <w:rPr>
      <w:color w:val="000000"/>
    </w:rPr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  <w:rPr>
      <w:color w:val="000000"/>
    </w:rPr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  <w:rPr>
      <w:color w:val="000000"/>
    </w:rPr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  <w:rPr>
      <w:color w:val="000000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  <w:rPr>
      <w:color w:val="000000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  <w:rPr>
      <w:color w:val="000000"/>
    </w:rPr>
  </w:style>
  <w:style w:type="paragraph" w:customStyle="1" w:styleId="WW8Num24z5">
    <w:name w:val="WW8Num24z5"/>
    <w:link w:val="WW8Num24z50"/>
  </w:style>
  <w:style w:type="character" w:customStyle="1" w:styleId="WW8Num24z50">
    <w:name w:val="WW8Num24z5"/>
    <w:link w:val="WW8Num24z5"/>
    <w:rPr>
      <w:color w:val="000000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  <w:rPr>
      <w:color w:val="00000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  <w:rPr>
      <w:color w:val="000000"/>
    </w:rPr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  <w:rPr>
      <w:color w:val="000000"/>
    </w:rPr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  <w:rPr>
      <w:color w:val="000000"/>
    </w:rPr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  <w:rPr>
      <w:color w:val="000000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  <w:rPr>
      <w:color w:val="000000"/>
    </w:rPr>
  </w:style>
  <w:style w:type="paragraph" w:customStyle="1" w:styleId="WW8Num24z1">
    <w:name w:val="WW8Num24z1"/>
    <w:link w:val="WW8Num24z10"/>
  </w:style>
  <w:style w:type="character" w:customStyle="1" w:styleId="WW8Num24z10">
    <w:name w:val="WW8Num24z1"/>
    <w:link w:val="WW8Num24z1"/>
    <w:rPr>
      <w:color w:val="000000"/>
    </w:rPr>
  </w:style>
  <w:style w:type="paragraph" w:customStyle="1" w:styleId="1fc">
    <w:name w:val="Строгий1"/>
    <w:link w:val="1fd"/>
    <w:rPr>
      <w:b/>
    </w:rPr>
  </w:style>
  <w:style w:type="character" w:customStyle="1" w:styleId="1fd">
    <w:name w:val="Строгий1"/>
    <w:link w:val="1fc"/>
    <w:rPr>
      <w:b/>
      <w:color w:val="000000"/>
    </w:rPr>
  </w:style>
  <w:style w:type="paragraph" w:styleId="2b">
    <w:name w:val="Body Text 2"/>
    <w:basedOn w:val="a"/>
    <w:link w:val="2c"/>
    <w:pPr>
      <w:tabs>
        <w:tab w:val="left" w:pos="8364"/>
      </w:tabs>
      <w:spacing w:after="0" w:line="240" w:lineRule="auto"/>
      <w:ind w:right="-58"/>
      <w:jc w:val="both"/>
    </w:pPr>
    <w:rPr>
      <w:rFonts w:ascii="Times New Roman" w:hAnsi="Times New Roman"/>
      <w:sz w:val="24"/>
    </w:rPr>
  </w:style>
  <w:style w:type="character" w:customStyle="1" w:styleId="2c">
    <w:name w:val="Основной текст 2 Знак"/>
    <w:basedOn w:val="10"/>
    <w:link w:val="2b"/>
    <w:rPr>
      <w:rFonts w:ascii="Times New Roman" w:hAnsi="Times New Roman"/>
      <w:color w:val="000000"/>
      <w:sz w:val="24"/>
    </w:rPr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  <w:rPr>
      <w:color w:val="000000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  <w:rPr>
      <w:color w:val="000000"/>
    </w:rPr>
  </w:style>
  <w:style w:type="paragraph" w:styleId="aff8">
    <w:name w:val="footer"/>
    <w:basedOn w:val="a"/>
    <w:link w:val="1fe"/>
    <w:pPr>
      <w:tabs>
        <w:tab w:val="center" w:pos="4677"/>
        <w:tab w:val="right" w:pos="9355"/>
      </w:tabs>
    </w:pPr>
  </w:style>
  <w:style w:type="character" w:customStyle="1" w:styleId="1fe">
    <w:name w:val="Нижний колонтитул Знак1"/>
    <w:basedOn w:val="10"/>
    <w:link w:val="aff8"/>
    <w:rPr>
      <w:rFonts w:ascii="Calibri" w:hAnsi="Calibri"/>
      <w:color w:val="000000"/>
      <w:sz w:val="22"/>
    </w:rPr>
  </w:style>
  <w:style w:type="paragraph" w:customStyle="1" w:styleId="WW8Num24z7">
    <w:name w:val="WW8Num24z7"/>
    <w:link w:val="WW8Num24z70"/>
  </w:style>
  <w:style w:type="character" w:customStyle="1" w:styleId="WW8Num24z70">
    <w:name w:val="WW8Num24z7"/>
    <w:link w:val="WW8Num24z7"/>
    <w:rPr>
      <w:color w:val="000000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  <w:rPr>
      <w:color w:val="00000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  <w:rPr>
      <w:color w:val="000000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  <w:rPr>
      <w:color w:val="000000"/>
    </w:rPr>
  </w:style>
  <w:style w:type="paragraph" w:styleId="aff9">
    <w:name w:val="Subtitle"/>
    <w:basedOn w:val="1ff"/>
    <w:next w:val="ab"/>
    <w:link w:val="affa"/>
    <w:uiPriority w:val="11"/>
    <w:qFormat/>
    <w:pPr>
      <w:spacing w:line="240" w:lineRule="auto"/>
      <w:jc w:val="center"/>
    </w:pPr>
    <w:rPr>
      <w:i/>
    </w:rPr>
  </w:style>
  <w:style w:type="character" w:customStyle="1" w:styleId="affa">
    <w:name w:val="Подзаголовок Знак"/>
    <w:basedOn w:val="1ff0"/>
    <w:link w:val="aff9"/>
    <w:rPr>
      <w:rFonts w:ascii="Arial" w:hAnsi="Arial"/>
      <w:i/>
      <w:color w:val="000000"/>
      <w:sz w:val="28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color w:val="000000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  <w:rPr>
      <w:color w:val="000000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color w:val="000000"/>
    </w:rPr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  <w:rPr>
      <w:color w:val="00000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  <w:color w:val="000000"/>
    </w:rPr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  <w:rPr>
      <w:color w:val="000000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  <w:rPr>
      <w:color w:val="000000"/>
    </w:rPr>
  </w:style>
  <w:style w:type="paragraph" w:customStyle="1" w:styleId="1ff">
    <w:name w:val="Заголовок1"/>
    <w:basedOn w:val="a"/>
    <w:next w:val="ab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0"/>
    <w:link w:val="1ff"/>
    <w:rPr>
      <w:rFonts w:ascii="Arial" w:hAnsi="Arial"/>
      <w:color w:val="000000"/>
      <w:sz w:val="28"/>
    </w:rPr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  <w:rPr>
      <w:color w:val="000000"/>
    </w:rPr>
  </w:style>
  <w:style w:type="paragraph" w:styleId="affb">
    <w:name w:val="Title"/>
    <w:basedOn w:val="a"/>
    <w:link w:val="affc"/>
    <w:uiPriority w:val="10"/>
    <w:qFormat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ffc">
    <w:name w:val="Заголовок Знак"/>
    <w:basedOn w:val="10"/>
    <w:link w:val="affb"/>
    <w:rPr>
      <w:rFonts w:ascii="Times New Roman" w:hAnsi="Times New Roman"/>
      <w:color w:val="000000"/>
      <w:sz w:val="24"/>
    </w:rPr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  <w:rPr>
      <w:color w:val="000000"/>
    </w:rPr>
  </w:style>
  <w:style w:type="character" w:customStyle="1" w:styleId="41">
    <w:name w:val="Заголовок 4 Знак1"/>
    <w:basedOn w:val="10"/>
    <w:link w:val="4"/>
    <w:rPr>
      <w:rFonts w:ascii="Calibri" w:hAnsi="Calibri"/>
      <w:b/>
      <w:color w:val="000000"/>
      <w:sz w:val="28"/>
    </w:rPr>
  </w:style>
  <w:style w:type="paragraph" w:customStyle="1" w:styleId="1ff1">
    <w:name w:val="Номер страницы1"/>
    <w:basedOn w:val="81"/>
    <w:link w:val="1ff2"/>
  </w:style>
  <w:style w:type="character" w:customStyle="1" w:styleId="1ff2">
    <w:name w:val="Номер страницы1"/>
    <w:basedOn w:val="82"/>
    <w:link w:val="1ff1"/>
    <w:rPr>
      <w:color w:val="000000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color w:val="000000"/>
      <w:sz w:val="20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  <w:rPr>
      <w:color w:val="000000"/>
    </w:rPr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  <w:rPr>
      <w:color w:val="000000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  <w:rPr>
      <w:color w:val="000000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color w:val="000000"/>
    </w:rPr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  <w:rPr>
      <w:color w:val="000000"/>
    </w:rPr>
  </w:style>
  <w:style w:type="paragraph" w:customStyle="1" w:styleId="57">
    <w:name w:val="Название5"/>
    <w:basedOn w:val="a"/>
    <w:link w:val="58"/>
    <w:pPr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58">
    <w:name w:val="Название5"/>
    <w:basedOn w:val="10"/>
    <w:link w:val="57"/>
    <w:rPr>
      <w:rFonts w:ascii="Times New Roman" w:hAnsi="Times New Roman"/>
      <w:i/>
      <w:color w:val="000000"/>
      <w:sz w:val="24"/>
    </w:rPr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  <w:rPr>
      <w:color w:val="000000"/>
    </w:rPr>
  </w:style>
  <w:style w:type="paragraph" w:customStyle="1" w:styleId="49">
    <w:name w:val="Основной шрифт абзаца4"/>
    <w:link w:val="4a"/>
  </w:style>
  <w:style w:type="character" w:customStyle="1" w:styleId="4a">
    <w:name w:val="Основной шрифт абзаца4"/>
    <w:link w:val="49"/>
    <w:rPr>
      <w:color w:val="000000"/>
    </w:rPr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  <w:rPr>
      <w:color w:val="000000"/>
    </w:rPr>
  </w:style>
  <w:style w:type="paragraph" w:styleId="affd">
    <w:name w:val="List"/>
    <w:basedOn w:val="ab"/>
    <w:link w:val="affe"/>
  </w:style>
  <w:style w:type="character" w:customStyle="1" w:styleId="affe">
    <w:name w:val="Список Знак"/>
    <w:basedOn w:val="ac"/>
    <w:link w:val="affd"/>
    <w:rPr>
      <w:rFonts w:ascii="Calibri" w:hAnsi="Calibri"/>
      <w:color w:val="000000"/>
      <w:sz w:val="22"/>
    </w:rPr>
  </w:style>
  <w:style w:type="paragraph" w:customStyle="1" w:styleId="afff">
    <w:name w:val="Содержимое врезки"/>
    <w:basedOn w:val="ab"/>
    <w:link w:val="afff0"/>
  </w:style>
  <w:style w:type="character" w:customStyle="1" w:styleId="afff0">
    <w:name w:val="Содержимое врезки"/>
    <w:basedOn w:val="ac"/>
    <w:link w:val="afff"/>
    <w:rPr>
      <w:rFonts w:ascii="Calibri" w:hAnsi="Calibri"/>
      <w:color w:val="000000"/>
      <w:sz w:val="22"/>
    </w:rPr>
  </w:style>
  <w:style w:type="character" w:customStyle="1" w:styleId="20">
    <w:name w:val="Заголовок 2 Знак"/>
    <w:basedOn w:val="10"/>
    <w:link w:val="2"/>
    <w:rPr>
      <w:rFonts w:ascii="Times New Roman" w:hAnsi="Times New Roman"/>
      <w:color w:val="000000"/>
      <w:sz w:val="28"/>
    </w:rPr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  <w:rPr>
      <w:color w:val="000000"/>
    </w:rPr>
  </w:style>
  <w:style w:type="paragraph" w:customStyle="1" w:styleId="WW8Num1z1">
    <w:name w:val="WW8Num1z1"/>
    <w:link w:val="WW8Num1z10"/>
    <w:rPr>
      <w:sz w:val="23"/>
    </w:rPr>
  </w:style>
  <w:style w:type="character" w:customStyle="1" w:styleId="WW8Num1z10">
    <w:name w:val="WW8Num1z1"/>
    <w:link w:val="WW8Num1z1"/>
    <w:rPr>
      <w:color w:val="000000"/>
      <w:sz w:val="23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  <w:rPr>
      <w:color w:val="000000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  <w:rPr>
      <w:color w:val="00000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  <w:rPr>
      <w:color w:val="000000"/>
    </w:rPr>
  </w:style>
  <w:style w:type="character" w:customStyle="1" w:styleId="60">
    <w:name w:val="Заголовок 6 Знак"/>
    <w:basedOn w:val="10"/>
    <w:link w:val="6"/>
    <w:rPr>
      <w:rFonts w:ascii="Times New Roman" w:hAnsi="Times New Roman"/>
      <w:i/>
      <w:color w:val="000000"/>
      <w:sz w:val="22"/>
    </w:rPr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  <w:rPr>
      <w:color w:val="00000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  <w:rPr>
      <w:color w:val="000000"/>
    </w:rPr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  <w:rPr>
      <w:color w:val="000000"/>
    </w:r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5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1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mi4urinskoe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806A0-BE8F-43A5-9D73-889B4072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4223</Words>
  <Characters>24077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Zemlya</dc:creator>
  <cp:lastModifiedBy>Zemlya</cp:lastModifiedBy>
  <cp:revision>7</cp:revision>
  <dcterms:created xsi:type="dcterms:W3CDTF">2025-08-28T06:06:00Z</dcterms:created>
  <dcterms:modified xsi:type="dcterms:W3CDTF">2025-08-28T07:22:00Z</dcterms:modified>
</cp:coreProperties>
</file>