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59" w:rsidRPr="0094094B" w:rsidRDefault="000D1259">
      <w:pPr>
        <w:pStyle w:val="ConsPlusNormal"/>
        <w:jc w:val="both"/>
        <w:outlineLvl w:val="0"/>
        <w:rPr>
          <w:rFonts w:ascii="Times New Roman" w:hAnsi="Times New Roman"/>
        </w:rPr>
      </w:pPr>
    </w:p>
    <w:p w:rsidR="00E76501" w:rsidRPr="00D27E71" w:rsidRDefault="00E76501" w:rsidP="00E765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01" w:rsidRPr="00D27E71" w:rsidRDefault="00E76501" w:rsidP="00E765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E7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76501" w:rsidRPr="00D27E71" w:rsidRDefault="00E76501" w:rsidP="00E765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E71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7E7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27E7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E76501" w:rsidRPr="00D27E71" w:rsidRDefault="00E76501" w:rsidP="00E7650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51810" w:rsidRDefault="00251810" w:rsidP="00C404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6501" w:rsidRPr="00D27E71" w:rsidRDefault="00E76501" w:rsidP="00C4045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7E7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27E7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E4E41" w:rsidRPr="006E4E41" w:rsidRDefault="006E4E41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01" w:rsidRDefault="00E76501" w:rsidP="00E76501">
      <w:pPr>
        <w:spacing w:before="200" w:after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0458">
        <w:rPr>
          <w:rFonts w:ascii="Times New Roman" w:hAnsi="Times New Roman"/>
          <w:b/>
          <w:sz w:val="24"/>
          <w:szCs w:val="24"/>
        </w:rPr>
        <w:t xml:space="preserve">04 апреля </w:t>
      </w:r>
      <w:r w:rsidR="000301C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Pr="00D27E71">
        <w:rPr>
          <w:rFonts w:ascii="Times New Roman" w:hAnsi="Times New Roman"/>
          <w:b/>
          <w:sz w:val="24"/>
          <w:szCs w:val="24"/>
        </w:rPr>
        <w:t>9 года                                                                                                        №</w:t>
      </w:r>
      <w:r w:rsidR="00C40458">
        <w:rPr>
          <w:rFonts w:ascii="Times New Roman" w:hAnsi="Times New Roman"/>
          <w:b/>
          <w:sz w:val="24"/>
          <w:szCs w:val="24"/>
        </w:rPr>
        <w:t>66</w:t>
      </w:r>
    </w:p>
    <w:p w:rsidR="000D1259" w:rsidRDefault="000D1259">
      <w:pPr>
        <w:pStyle w:val="ConsPlusTitle"/>
        <w:jc w:val="center"/>
      </w:pPr>
    </w:p>
    <w:p w:rsidR="000D1259" w:rsidRPr="00665728" w:rsidRDefault="000D1259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О</w:t>
      </w:r>
      <w:r w:rsidR="006E4E41" w:rsidRPr="00665728">
        <w:rPr>
          <w:rFonts w:ascii="Times New Roman" w:hAnsi="Times New Roman" w:cs="Times New Roman"/>
          <w:b w:val="0"/>
          <w:szCs w:val="28"/>
        </w:rPr>
        <w:t>б утверждении правил</w:t>
      </w:r>
    </w:p>
    <w:p w:rsidR="006E4E41" w:rsidRPr="00665728" w:rsidRDefault="006E4E41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принятия решений о предоставлении</w:t>
      </w:r>
    </w:p>
    <w:p w:rsidR="000D1259" w:rsidRPr="00665728" w:rsidRDefault="006E4E41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субсидий или об осуществлении</w:t>
      </w:r>
    </w:p>
    <w:p w:rsidR="000D1259" w:rsidRPr="00665728" w:rsidRDefault="006E4E41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бюджетных инвестиций на подготовку</w:t>
      </w:r>
    </w:p>
    <w:p w:rsidR="006E4E41" w:rsidRPr="00665728" w:rsidRDefault="006E4E41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обоснования инвестиций и проведения</w:t>
      </w:r>
    </w:p>
    <w:p w:rsidR="000D1259" w:rsidRPr="00665728" w:rsidRDefault="006E4E41" w:rsidP="006E4E41">
      <w:pPr>
        <w:pStyle w:val="ConsPlusTitle"/>
        <w:rPr>
          <w:rFonts w:ascii="Times New Roman" w:hAnsi="Times New Roman" w:cs="Times New Roman"/>
          <w:b w:val="0"/>
          <w:szCs w:val="28"/>
        </w:rPr>
      </w:pPr>
      <w:r w:rsidRPr="00665728">
        <w:rPr>
          <w:rFonts w:ascii="Times New Roman" w:hAnsi="Times New Roman" w:cs="Times New Roman"/>
          <w:b w:val="0"/>
          <w:szCs w:val="28"/>
        </w:rPr>
        <w:t>его технологического и ценового аудита</w:t>
      </w:r>
    </w:p>
    <w:p w:rsidR="000D1259" w:rsidRDefault="000D1259">
      <w:pPr>
        <w:pStyle w:val="ConsPlusNormal"/>
        <w:jc w:val="center"/>
      </w:pPr>
    </w:p>
    <w:p w:rsidR="00665728" w:rsidRDefault="00665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259" w:rsidRPr="00665728" w:rsidRDefault="000D1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65728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65728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653EB7" w:rsidRPr="0066572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</w:t>
      </w:r>
      <w:r w:rsidR="00665728">
        <w:rPr>
          <w:rFonts w:ascii="Times New Roman" w:hAnsi="Times New Roman" w:cs="Times New Roman"/>
          <w:sz w:val="28"/>
          <w:szCs w:val="28"/>
        </w:rPr>
        <w:t>ичуринское</w:t>
      </w:r>
      <w:r w:rsidR="00653EB7" w:rsidRPr="0066572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65728">
        <w:rPr>
          <w:rFonts w:ascii="Times New Roman" w:hAnsi="Times New Roman" w:cs="Times New Roman"/>
          <w:sz w:val="28"/>
          <w:szCs w:val="28"/>
        </w:rPr>
        <w:t xml:space="preserve"> </w:t>
      </w:r>
      <w:r w:rsidR="00665728">
        <w:rPr>
          <w:rFonts w:ascii="Times New Roman" w:hAnsi="Times New Roman" w:cs="Times New Roman"/>
          <w:sz w:val="28"/>
          <w:szCs w:val="28"/>
        </w:rPr>
        <w:t>ПОСТАНОВЛЯЕТ</w:t>
      </w:r>
      <w:r w:rsidRPr="00665728">
        <w:rPr>
          <w:rFonts w:ascii="Times New Roman" w:hAnsi="Times New Roman" w:cs="Times New Roman"/>
          <w:sz w:val="28"/>
          <w:szCs w:val="28"/>
        </w:rPr>
        <w:t>:</w:t>
      </w:r>
    </w:p>
    <w:p w:rsidR="000D1259" w:rsidRPr="00665728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6657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D1259" w:rsidRPr="00665728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2. </w:t>
      </w:r>
      <w:r w:rsidR="006E4E41" w:rsidRPr="00665728">
        <w:rPr>
          <w:rFonts w:ascii="Times New Roman" w:hAnsi="Times New Roman" w:cs="Times New Roman"/>
          <w:sz w:val="28"/>
          <w:szCs w:val="28"/>
        </w:rPr>
        <w:t>Утвердить форму тест-паспорта Приложение 1.</w:t>
      </w:r>
    </w:p>
    <w:p w:rsidR="000D1259" w:rsidRPr="00665728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6E4E41" w:rsidRPr="00665728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301C4">
        <w:rPr>
          <w:rFonts w:ascii="Times New Roman" w:hAnsi="Times New Roman" w:cs="Times New Roman"/>
          <w:sz w:val="28"/>
          <w:szCs w:val="28"/>
        </w:rPr>
        <w:t xml:space="preserve">его </w:t>
      </w:r>
      <w:r w:rsidR="006E4E41" w:rsidRPr="00665728">
        <w:rPr>
          <w:rFonts w:ascii="Times New Roman" w:hAnsi="Times New Roman" w:cs="Times New Roman"/>
          <w:sz w:val="28"/>
          <w:szCs w:val="28"/>
        </w:rPr>
        <w:t>подписания</w:t>
      </w:r>
      <w:r w:rsidRPr="00665728">
        <w:rPr>
          <w:rFonts w:ascii="Times New Roman" w:hAnsi="Times New Roman" w:cs="Times New Roman"/>
          <w:sz w:val="28"/>
          <w:szCs w:val="28"/>
        </w:rPr>
        <w:t>.</w:t>
      </w:r>
    </w:p>
    <w:p w:rsidR="000D1259" w:rsidRDefault="000D1259">
      <w:pPr>
        <w:pStyle w:val="ConsPlusNormal"/>
        <w:ind w:firstLine="540"/>
        <w:jc w:val="both"/>
      </w:pPr>
    </w:p>
    <w:p w:rsidR="000D1259" w:rsidRDefault="000D1259">
      <w:pPr>
        <w:pStyle w:val="ConsPlusNormal"/>
        <w:jc w:val="right"/>
      </w:pPr>
    </w:p>
    <w:p w:rsidR="000D1259" w:rsidRDefault="000D1259" w:rsidP="00653EB7">
      <w:pPr>
        <w:pStyle w:val="ConsPlusNormal"/>
      </w:pPr>
    </w:p>
    <w:p w:rsidR="00665728" w:rsidRPr="00665728" w:rsidRDefault="00665728" w:rsidP="0066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65728" w:rsidRPr="00665728" w:rsidRDefault="00665728" w:rsidP="0066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Мичуринское сельское поселение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65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Леликов</w:t>
      </w:r>
    </w:p>
    <w:p w:rsidR="00653EB7" w:rsidRDefault="00653EB7" w:rsidP="00653EB7">
      <w:pPr>
        <w:pStyle w:val="ConsPlusNormal"/>
        <w:jc w:val="right"/>
      </w:pPr>
    </w:p>
    <w:p w:rsidR="00653EB7" w:rsidRDefault="00653EB7" w:rsidP="00653EB7">
      <w:pPr>
        <w:pStyle w:val="ConsPlusNormal"/>
        <w:jc w:val="right"/>
      </w:pPr>
    </w:p>
    <w:p w:rsidR="00653EB7" w:rsidRDefault="00653EB7" w:rsidP="00653EB7">
      <w:pPr>
        <w:pStyle w:val="ConsPlusNormal"/>
        <w:jc w:val="right"/>
      </w:pPr>
    </w:p>
    <w:p w:rsidR="00653EB7" w:rsidRPr="00653EB7" w:rsidRDefault="00665728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Викулова Ю.В. </w:t>
      </w:r>
      <w:r w:rsidR="00653EB7" w:rsidRPr="00653EB7">
        <w:rPr>
          <w:rFonts w:ascii="Times New Roman" w:hAnsi="Times New Roman" w:cs="Times New Roman"/>
          <w:sz w:val="16"/>
          <w:szCs w:val="16"/>
        </w:rPr>
        <w:t>8(81379)</w:t>
      </w:r>
      <w:r>
        <w:rPr>
          <w:rFonts w:ascii="Times New Roman" w:hAnsi="Times New Roman" w:cs="Times New Roman"/>
          <w:sz w:val="16"/>
          <w:szCs w:val="16"/>
        </w:rPr>
        <w:t>67-183</w:t>
      </w:r>
    </w:p>
    <w:p w:rsidR="000D1259" w:rsidRPr="00653EB7" w:rsidRDefault="00653EB7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653EB7">
        <w:rPr>
          <w:rFonts w:ascii="Times New Roman" w:hAnsi="Times New Roman" w:cs="Times New Roman"/>
          <w:sz w:val="16"/>
          <w:szCs w:val="16"/>
        </w:rPr>
        <w:t>Разослано: дело-2, сектор экономики и финансов-1</w:t>
      </w:r>
    </w:p>
    <w:p w:rsidR="000D1259" w:rsidRDefault="000D1259">
      <w:pPr>
        <w:pStyle w:val="ConsPlusNormal"/>
        <w:jc w:val="right"/>
      </w:pPr>
    </w:p>
    <w:p w:rsidR="000D1259" w:rsidRDefault="000D1259">
      <w:pPr>
        <w:pStyle w:val="ConsPlusNormal"/>
        <w:jc w:val="right"/>
      </w:pPr>
    </w:p>
    <w:p w:rsidR="00653EB7" w:rsidRDefault="00653E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EB7" w:rsidRDefault="00653EB7" w:rsidP="00665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5728" w:rsidRDefault="00665728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65728" w:rsidRDefault="000D1259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D1259" w:rsidRPr="006E4E41" w:rsidRDefault="006E4E41" w:rsidP="006E4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администрации</w:t>
      </w:r>
      <w:r w:rsidR="00665728">
        <w:rPr>
          <w:rFonts w:ascii="Times New Roman" w:hAnsi="Times New Roman" w:cs="Times New Roman"/>
          <w:sz w:val="24"/>
          <w:szCs w:val="24"/>
        </w:rPr>
        <w:t xml:space="preserve"> МО Мичуринское СП</w:t>
      </w:r>
    </w:p>
    <w:p w:rsidR="000D1259" w:rsidRPr="006E4E41" w:rsidRDefault="00653E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от</w:t>
      </w:r>
      <w:r w:rsidR="00C40458">
        <w:rPr>
          <w:rFonts w:ascii="Times New Roman" w:hAnsi="Times New Roman" w:cs="Times New Roman"/>
          <w:sz w:val="24"/>
          <w:szCs w:val="24"/>
        </w:rPr>
        <w:t xml:space="preserve"> 04.04.</w:t>
      </w:r>
      <w:r w:rsidRPr="006E4E41">
        <w:rPr>
          <w:rFonts w:ascii="Times New Roman" w:hAnsi="Times New Roman" w:cs="Times New Roman"/>
          <w:sz w:val="24"/>
          <w:szCs w:val="24"/>
        </w:rPr>
        <w:t>2019</w:t>
      </w:r>
      <w:r w:rsidR="006E4E41" w:rsidRPr="006E4E41">
        <w:rPr>
          <w:rFonts w:ascii="Times New Roman" w:hAnsi="Times New Roman" w:cs="Times New Roman"/>
          <w:sz w:val="24"/>
          <w:szCs w:val="24"/>
        </w:rPr>
        <w:t xml:space="preserve"> г. N </w:t>
      </w:r>
      <w:r w:rsidR="00C40458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p w:rsidR="000D1259" w:rsidRDefault="000D1259">
      <w:pPr>
        <w:pStyle w:val="ConsPlusNormal"/>
        <w:jc w:val="center"/>
      </w:pPr>
    </w:p>
    <w:p w:rsidR="000D1259" w:rsidRPr="006E4E41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 w:rsidRPr="006E4E41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0D1259" w:rsidRPr="006E4E41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СУБСИДИЙ</w:t>
      </w:r>
    </w:p>
    <w:p w:rsidR="000D1259" w:rsidRPr="006E4E41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sz w:val="24"/>
          <w:szCs w:val="24"/>
        </w:rPr>
        <w:t>ИЛИ ОБ ОСУЩЕСТВЛЕНИИ БЮДЖЕТНЫХ ИНВЕСТИЦИЙ НА ПОДГОТОВКУ</w:t>
      </w:r>
    </w:p>
    <w:p w:rsidR="000D1259" w:rsidRPr="006E4E41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sz w:val="24"/>
          <w:szCs w:val="24"/>
        </w:rPr>
        <w:t>ОБОСНОВАНИЯ ИНВЕСТИЦИЙ И ПРОВЕДЕНИЕ ЕГО ТЕХНОЛОГИЧЕСКОГО</w:t>
      </w:r>
    </w:p>
    <w:p w:rsidR="000D1259" w:rsidRPr="006E4E41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sz w:val="24"/>
          <w:szCs w:val="24"/>
        </w:rPr>
        <w:t>И ЦЕНОВОГО АУДИТА</w:t>
      </w:r>
    </w:p>
    <w:p w:rsidR="000D1259" w:rsidRPr="006E4E41" w:rsidRDefault="000D12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259" w:rsidRPr="006E4E41" w:rsidRDefault="000D1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41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бюджетным учреждениям и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автономным учреждениям (далее - учреждения), а также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 w:rsidR="00137CA5" w:rsidRPr="006E4E41">
        <w:rPr>
          <w:rFonts w:ascii="Times New Roman" w:hAnsi="Times New Roman" w:cs="Times New Roman"/>
          <w:sz w:val="24"/>
          <w:szCs w:val="24"/>
        </w:rPr>
        <w:t>ут находиться) в 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5728" w:rsidRP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6E4E41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41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</w:t>
      </w:r>
      <w:r w:rsidR="00653EB7" w:rsidRPr="006E4E41">
        <w:rPr>
          <w:rFonts w:ascii="Times New Roman" w:hAnsi="Times New Roman" w:cs="Times New Roman"/>
          <w:sz w:val="24"/>
          <w:szCs w:val="24"/>
        </w:rPr>
        <w:t>из бюджета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учреждениям, предприятиям и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муниципальные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программы, принимается в соответствии с </w:t>
      </w:r>
      <w:hyperlink r:id="rId8" w:history="1">
        <w:r w:rsidRPr="0066572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65728">
        <w:rPr>
          <w:rFonts w:ascii="Times New Roman" w:hAnsi="Times New Roman" w:cs="Times New Roman"/>
          <w:sz w:val="24"/>
          <w:szCs w:val="24"/>
        </w:rPr>
        <w:t xml:space="preserve"> </w:t>
      </w:r>
      <w:r w:rsidRPr="006E4E41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муниципальных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7CA5" w:rsidRPr="006E4E41">
        <w:rPr>
          <w:rFonts w:ascii="Times New Roman" w:hAnsi="Times New Roman" w:cs="Times New Roman"/>
          <w:sz w:val="24"/>
          <w:szCs w:val="24"/>
        </w:rPr>
        <w:t>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может выступать главный распорядитель средств 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665728" w:rsidRP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137CA5" w:rsidRPr="006E4E41">
        <w:rPr>
          <w:rFonts w:ascii="Times New Roman" w:hAnsi="Times New Roman" w:cs="Times New Roman"/>
          <w:sz w:val="24"/>
          <w:szCs w:val="24"/>
        </w:rPr>
        <w:t xml:space="preserve"> </w:t>
      </w:r>
      <w:r w:rsidRPr="006E4E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4E41">
        <w:rPr>
          <w:rFonts w:ascii="Times New Roman" w:hAnsi="Times New Roman" w:cs="Times New Roman"/>
          <w:sz w:val="24"/>
          <w:szCs w:val="24"/>
        </w:rPr>
        <w:t xml:space="preserve"> ответственный за реализацию мероприятий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>, в рамках которых планируется предоставление субсидий или осуществление бюджетных инв</w:t>
      </w:r>
      <w:r w:rsidR="00137CA5" w:rsidRPr="006E4E41">
        <w:rPr>
          <w:rFonts w:ascii="Times New Roman" w:hAnsi="Times New Roman" w:cs="Times New Roman"/>
          <w:sz w:val="24"/>
          <w:szCs w:val="24"/>
        </w:rPr>
        <w:t>естиций (далее - муниципальная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), а в случае, если объект капитального строительства не включен в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муниципальную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>, - главный распорядитель средств бюджета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5728" w:rsidRPr="00665728">
        <w:rPr>
          <w:rFonts w:ascii="Times New Roman" w:hAnsi="Times New Roman" w:cs="Times New Roman" w:hint="cs"/>
          <w:sz w:val="24"/>
          <w:szCs w:val="24"/>
        </w:rPr>
        <w:t>Мичуринское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E4E41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5. Главный распорядитель согласовывает проект решения с ответственным исполнителем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4E41">
        <w:rPr>
          <w:rFonts w:ascii="Times New Roman" w:hAnsi="Times New Roman" w:cs="Times New Roman"/>
          <w:sz w:val="24"/>
          <w:szCs w:val="24"/>
        </w:rPr>
        <w:t xml:space="preserve"> 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E4E41">
        <w:rPr>
          <w:rFonts w:ascii="Times New Roman" w:hAnsi="Times New Roman" w:cs="Times New Roman"/>
          <w:sz w:val="24"/>
          <w:szCs w:val="24"/>
        </w:rPr>
        <w:t>в случае, если главный распорядитель не является одновременно ее ответственным исполнителем.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lastRenderedPageBreak/>
        <w:t>6. Проект решения подготавливается в форме проекта акта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>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или одной сфере деятельности главного распорядителя.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г) наименование государственного заказчика (заказчика);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6E4E4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E4E41">
        <w:rPr>
          <w:rFonts w:ascii="Times New Roman" w:hAnsi="Times New Roman" w:cs="Times New Roman"/>
          <w:sz w:val="24"/>
          <w:szCs w:val="24"/>
        </w:rPr>
        <w:t>Главный распорядитель при составлении проекта бюджета</w:t>
      </w:r>
      <w:r w:rsidR="00137CA5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665728" w:rsidRPr="006E4E41">
        <w:rPr>
          <w:rFonts w:ascii="Times New Roman" w:hAnsi="Times New Roman" w:cs="Times New Roman"/>
          <w:sz w:val="24"/>
          <w:szCs w:val="24"/>
        </w:rPr>
        <w:t xml:space="preserve"> </w:t>
      </w:r>
      <w:r w:rsidR="00137CA5" w:rsidRPr="006E4E4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направляет согласованный в установленном порядке с субъектом бюджетного планировани</w:t>
      </w:r>
      <w:r w:rsidR="00137CA5" w:rsidRPr="006E4E41">
        <w:rPr>
          <w:rFonts w:ascii="Times New Roman" w:hAnsi="Times New Roman" w:cs="Times New Roman"/>
          <w:sz w:val="24"/>
          <w:szCs w:val="24"/>
        </w:rPr>
        <w:t>я и ответственным исполнителем 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(в случае если реализация инвестиционного проекта планируется в рамках мероприятия </w:t>
      </w:r>
      <w:r w:rsidR="005D48BC" w:rsidRPr="006E4E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E4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D48BC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) с пояснительной запиской и финансово-экономическим обоснованием одновременно в </w:t>
      </w:r>
      <w:r w:rsidR="005D48BC" w:rsidRPr="006E4E41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proofErr w:type="gramEnd"/>
      <w:r w:rsidR="005D48BC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на согласование не </w:t>
      </w:r>
      <w:proofErr w:type="gramStart"/>
      <w:r w:rsidRPr="006E4E4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E4E41">
        <w:rPr>
          <w:rFonts w:ascii="Times New Roman" w:hAnsi="Times New Roman" w:cs="Times New Roman"/>
          <w:sz w:val="24"/>
          <w:szCs w:val="24"/>
        </w:rPr>
        <w:t xml:space="preserve"> чем за 2 месяца до определенной в установленном порядке даты рассмотрения </w:t>
      </w:r>
      <w:r w:rsidR="005D48BC" w:rsidRPr="006E4E41">
        <w:rPr>
          <w:rFonts w:ascii="Times New Roman" w:hAnsi="Times New Roman" w:cs="Times New Roman"/>
          <w:sz w:val="24"/>
          <w:szCs w:val="24"/>
        </w:rPr>
        <w:t>постоянной комиссии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местного</w:t>
      </w:r>
      <w:r w:rsidRPr="006E4E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одобрения методики расчета базовых бюджетных ассигнований по</w:t>
      </w:r>
      <w:r w:rsidR="005D48BC" w:rsidRPr="006E4E41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D48BC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5D48BC" w:rsidRPr="006E4E41">
        <w:rPr>
          <w:rFonts w:ascii="Times New Roman" w:hAnsi="Times New Roman" w:cs="Times New Roman"/>
          <w:sz w:val="24"/>
          <w:szCs w:val="24"/>
        </w:rPr>
        <w:t>местного</w:t>
      </w:r>
      <w:r w:rsidRPr="006E4E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9. Главный распорядитель одновременно с проектом решения представляет в </w:t>
      </w:r>
      <w:r w:rsidR="005D48BC" w:rsidRPr="006E4E41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="005D48BC" w:rsidRPr="006E4E41">
        <w:rPr>
          <w:rFonts w:ascii="Times New Roman" w:hAnsi="Times New Roman" w:cs="Times New Roman"/>
          <w:sz w:val="24"/>
          <w:szCs w:val="24"/>
        </w:rPr>
        <w:t>сельское поселение подписанные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(или уполномоченным им лицом) и заверенные печатью (при наличии) следующие документы:</w:t>
      </w:r>
    </w:p>
    <w:p w:rsidR="000D1259" w:rsidRPr="006E4E41" w:rsidRDefault="00C61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6E4E41">
        <w:rPr>
          <w:rFonts w:ascii="Times New Roman" w:hAnsi="Times New Roman" w:cs="Times New Roman"/>
          <w:sz w:val="24"/>
          <w:szCs w:val="24"/>
        </w:rPr>
        <w:t>а) тест-паспорт по форме Приложение1</w:t>
      </w:r>
      <w:r w:rsidR="000D1259" w:rsidRPr="006E4E41">
        <w:rPr>
          <w:rFonts w:ascii="Times New Roman" w:hAnsi="Times New Roman" w:cs="Times New Roman"/>
          <w:sz w:val="24"/>
          <w:szCs w:val="24"/>
        </w:rPr>
        <w:t>, содержащий краткую характеристику объекта капитального строительства;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</w:t>
      </w:r>
      <w:r w:rsidR="00C610BC" w:rsidRPr="006E4E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C610BC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E4E41">
        <w:rPr>
          <w:rFonts w:ascii="Times New Roman" w:hAnsi="Times New Roman" w:cs="Times New Roman"/>
          <w:sz w:val="24"/>
          <w:szCs w:val="24"/>
        </w:rPr>
        <w:t>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6E4E4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C610BC" w:rsidRPr="006E4E41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6E4E41">
        <w:rPr>
          <w:rFonts w:ascii="Times New Roman" w:hAnsi="Times New Roman" w:cs="Times New Roman"/>
          <w:sz w:val="24"/>
          <w:szCs w:val="24"/>
        </w:rPr>
        <w:t xml:space="preserve"> рассматривают проект решения в течение 15 рабочих дней со дня его поступления.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11. Согласование 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сектором экономики и финансов </w:t>
      </w:r>
      <w:r w:rsidRPr="006E4E41">
        <w:rPr>
          <w:rFonts w:ascii="Times New Roman" w:hAnsi="Times New Roman" w:cs="Times New Roman"/>
          <w:sz w:val="24"/>
          <w:szCs w:val="24"/>
        </w:rPr>
        <w:t>проекта решения производится с учетом следующих критериев: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национальных (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муниципальных</w:t>
      </w:r>
      <w:r w:rsidRPr="006E4E41">
        <w:rPr>
          <w:rFonts w:ascii="Times New Roman" w:hAnsi="Times New Roman" w:cs="Times New Roman"/>
          <w:sz w:val="24"/>
          <w:szCs w:val="24"/>
        </w:rPr>
        <w:t>) проектах (если создание объекта капитального строительства планируется в рамках национального (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4E41">
        <w:rPr>
          <w:rFonts w:ascii="Times New Roman" w:hAnsi="Times New Roman" w:cs="Times New Roman"/>
          <w:sz w:val="24"/>
          <w:szCs w:val="24"/>
        </w:rPr>
        <w:t xml:space="preserve">) проекта) и (или)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муниципальных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(если создание объекта капитального строительства планируется в рамках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), в программах социально-экономического развития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, а также приоритетам и целям, определенным в концепциях и стратегиях развития на среднесрочный и долгосрочный периоды, документах территориального планирования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>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</w:t>
      </w:r>
      <w:r w:rsidR="0041515B" w:rsidRPr="006E4E41">
        <w:rPr>
          <w:rFonts w:ascii="Times New Roman" w:hAnsi="Times New Roman" w:cs="Times New Roman"/>
          <w:sz w:val="24"/>
          <w:szCs w:val="24"/>
        </w:rPr>
        <w:t>левых программ</w:t>
      </w:r>
      <w:proofErr w:type="gramStart"/>
      <w:r w:rsidR="0041515B" w:rsidRPr="006E4E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E41">
        <w:rPr>
          <w:rFonts w:ascii="Times New Roman" w:hAnsi="Times New Roman" w:cs="Times New Roman"/>
          <w:sz w:val="24"/>
          <w:szCs w:val="24"/>
        </w:rPr>
        <w:t>региональных программ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 и муниципальных программ</w:t>
      </w:r>
      <w:r w:rsidRPr="006E4E41">
        <w:rPr>
          <w:rFonts w:ascii="Times New Roman" w:hAnsi="Times New Roman" w:cs="Times New Roman"/>
          <w:sz w:val="24"/>
          <w:szCs w:val="24"/>
        </w:rPr>
        <w:t>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д) влияние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E4E41">
        <w:rPr>
          <w:rFonts w:ascii="Times New Roman" w:hAnsi="Times New Roman" w:cs="Times New Roman"/>
          <w:sz w:val="24"/>
          <w:szCs w:val="24"/>
        </w:rPr>
        <w:t xml:space="preserve">После согласования проекта решения с заинтересованными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муниципальными</w:t>
      </w:r>
      <w:r w:rsidRPr="006E4E41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в соответствии с </w:t>
      </w:r>
      <w:hyperlink w:anchor="P53" w:history="1">
        <w:r w:rsidRPr="00665728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657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6572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65728">
        <w:rPr>
          <w:rFonts w:ascii="Times New Roman" w:hAnsi="Times New Roman" w:cs="Times New Roman"/>
          <w:sz w:val="24"/>
          <w:szCs w:val="24"/>
        </w:rPr>
        <w:t xml:space="preserve"> </w:t>
      </w:r>
      <w:r w:rsidRPr="006E4E41">
        <w:rPr>
          <w:rFonts w:ascii="Times New Roman" w:hAnsi="Times New Roman" w:cs="Times New Roman"/>
          <w:sz w:val="24"/>
          <w:szCs w:val="24"/>
        </w:rPr>
        <w:t xml:space="preserve">настоящих Правил и после рассмотрения </w:t>
      </w:r>
      <w:r w:rsidR="0041515B" w:rsidRPr="006E4E41">
        <w:rPr>
          <w:rFonts w:ascii="Times New Roman" w:hAnsi="Times New Roman" w:cs="Times New Roman"/>
          <w:sz w:val="24"/>
          <w:szCs w:val="24"/>
        </w:rPr>
        <w:t>постоянной комиссией 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Pr="006E4E41">
        <w:rPr>
          <w:rFonts w:ascii="Times New Roman" w:hAnsi="Times New Roman" w:cs="Times New Roman"/>
          <w:sz w:val="24"/>
          <w:szCs w:val="24"/>
        </w:rPr>
        <w:t xml:space="preserve"> 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проекта основных характеристик </w:t>
      </w:r>
      <w:r w:rsidRPr="006E4E4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5728">
        <w:rPr>
          <w:rFonts w:ascii="Times New Roman" w:hAnsi="Times New Roman" w:cs="Times New Roman"/>
          <w:sz w:val="24"/>
          <w:szCs w:val="24"/>
        </w:rPr>
        <w:t>Мичуринское</w:t>
      </w:r>
      <w:r w:rsidR="0041515B"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E4E41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одобрения методики расчета баз</w:t>
      </w:r>
      <w:r w:rsidR="0041515B" w:rsidRPr="006E4E41">
        <w:rPr>
          <w:rFonts w:ascii="Times New Roman" w:hAnsi="Times New Roman" w:cs="Times New Roman"/>
          <w:sz w:val="24"/>
          <w:szCs w:val="24"/>
        </w:rPr>
        <w:t>овых бюджетных ассигнований по</w:t>
      </w:r>
      <w:proofErr w:type="gramEnd"/>
      <w:r w:rsidR="0041515B" w:rsidRPr="006E4E41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6E4E41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1515B" w:rsidRPr="006E4E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E4E41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41515B" w:rsidRPr="006E4E41">
        <w:rPr>
          <w:rFonts w:ascii="Times New Roman" w:hAnsi="Times New Roman" w:cs="Times New Roman"/>
          <w:sz w:val="24"/>
          <w:szCs w:val="24"/>
        </w:rPr>
        <w:t>местного</w:t>
      </w:r>
      <w:r w:rsidRPr="006E4E41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главный распорядитель.</w:t>
      </w:r>
    </w:p>
    <w:p w:rsidR="000D1259" w:rsidRPr="006E4E41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0D1259" w:rsidRDefault="000D1259">
      <w:pPr>
        <w:pStyle w:val="ConsPlusNormal"/>
        <w:ind w:firstLine="540"/>
        <w:jc w:val="both"/>
      </w:pPr>
    </w:p>
    <w:p w:rsidR="000D1259" w:rsidRDefault="000D1259">
      <w:pPr>
        <w:pStyle w:val="ConsPlusNormal"/>
        <w:ind w:firstLine="540"/>
        <w:jc w:val="both"/>
      </w:pPr>
    </w:p>
    <w:p w:rsidR="007D0B75" w:rsidRDefault="007D0B75"/>
    <w:p w:rsidR="006E4E41" w:rsidRPr="00665728" w:rsidRDefault="006E4E41">
      <w:pPr>
        <w:rPr>
          <w:rFonts w:ascii="Times New Roman" w:hAnsi="Times New Roman"/>
        </w:rPr>
      </w:pPr>
    </w:p>
    <w:p w:rsidR="006E4E41" w:rsidRDefault="006E4E41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3EB7" w:rsidRPr="006E4E41" w:rsidRDefault="00653EB7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665728">
        <w:rPr>
          <w:rFonts w:ascii="Times New Roman" w:hAnsi="Times New Roman" w:cs="Times New Roman"/>
          <w:sz w:val="24"/>
          <w:szCs w:val="24"/>
        </w:rPr>
        <w:t xml:space="preserve"> МО Мичуринское СП</w:t>
      </w:r>
    </w:p>
    <w:p w:rsidR="006E4E41" w:rsidRDefault="006E4E41" w:rsidP="006E4E41">
      <w:pPr>
        <w:jc w:val="right"/>
      </w:pP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Тест-паспорт</w:t>
      </w: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71"/>
        <w:gridCol w:w="2835"/>
      </w:tblGrid>
      <w:tr w:rsidR="006E4E41" w:rsidRPr="006E4E41" w:rsidTr="00B909F7"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1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его место размещения</w:t>
            </w:r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реализации объекта</w:t>
            </w:r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застройщика (заказчика, заказчика-застройщика) </w:t>
            </w:r>
            <w:hyperlink w:anchor="P10128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или указание "не включен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программу</w:t>
            </w: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w:anchor="P10129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"переходящий объект" или "вновь включаемый объект"</w:t>
            </w:r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Поручения Президента РФ или/и Правительства РФ </w:t>
            </w:r>
            <w:hyperlink w:anchor="P10130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заключения государственной экспертизы проектной документации и </w:t>
            </w:r>
            <w:proofErr w:type="spellStart"/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 ее утверждении </w:t>
            </w:r>
            <w:hyperlink w:anchor="P10130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(кв. м) </w:t>
            </w:r>
            <w:hyperlink w:anchor="P10131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объекта </w:t>
            </w:r>
            <w:hyperlink w:anchor="P10131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907"/>
        <w:gridCol w:w="1928"/>
      </w:tblGrid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 (предполагаемая (предельная) стоимость) без учета затрат, связанных с оплатой подключения объекта к сетям инженерно-технического обеспечения, приобретением земельного участка: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%% от общей стоимости строительства</w:t>
            </w: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года, в том числе: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hyperlink w:anchor="P10133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hyperlink w:anchor="P10133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 и затраты </w:t>
            </w:r>
            <w:hyperlink w:anchor="P10133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проектные работы, авторский надзор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оценка затрат, связанных с: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оплатой подключения объекта к сетям инженерно-технического обеспечения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приобретением земельного участка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кв. м общей площади </w:t>
            </w:r>
            <w:hyperlink w:anchor="P10134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мощности (1 кв. м площади, 1 км длины и т.п.) (удельные капитальные вложения) </w:t>
            </w:r>
            <w:hyperlink w:anchor="P10135" w:history="1">
              <w:r w:rsidRPr="006E4E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соответствующего укрупненного норматива цены строительства для объектов непроизводственного назначения и инженерной инфраструктуры (для иных объектов - стоимость единицы мощности по проекту-аналогу)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6E4E41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УНЦС (для проектов - аналогов в ценах года утверждения проектной документации) с указанием года утверждения</w:t>
            </w:r>
          </w:p>
        </w:tc>
        <w:tc>
          <w:tcPr>
            <w:tcW w:w="907" w:type="dxa"/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</w:tcPr>
          <w:p w:rsidR="006E4E41" w:rsidRPr="006E4E41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главного распорядителя</w:t>
      </w: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          _______________</w:t>
      </w: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(ФИО)</w:t>
      </w: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исполнителя, телефон, электронный адрес</w:t>
      </w: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6E4E41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128"/>
      <w:bookmarkEnd w:id="5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Указывается по переходящим объектам в случае корректировки проектной 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129"/>
      <w:bookmarkEnd w:id="6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По объектам, не включенным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с указанием реквизитов нормативного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(решения главного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спорядителя средств местного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0130"/>
      <w:bookmarkEnd w:id="7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Указывается при наличии.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0131"/>
      <w:bookmarkEnd w:id="8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По переходящим объектам в случае корректировки проектной документации указывается: в числителе - утвержденное значение, в знаменателе - значение после корректировки; по вновь начинаемым объектам - планируемое значение;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линейных объектов указывается протяженность дороги (км)/протяженность дороги в однополосном (шириной 3,5 м) исчислении (км).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133"/>
      <w:bookmarkEnd w:id="9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 отсутствии утвержденной проектной документации указывается в ценах года подачи тест-паспорта.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0134"/>
      <w:bookmarkEnd w:id="10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Указать дробью: в числителе стоимость 1 м</w:t>
      </w:r>
      <w:r w:rsidRPr="006E4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оборудование, в знаменателе стоимость 1 м</w:t>
      </w:r>
      <w:r w:rsidRPr="006E4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оборудования.</w:t>
      </w:r>
    </w:p>
    <w:p w:rsidR="006E4E41" w:rsidRPr="006E4E41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0135"/>
      <w:bookmarkEnd w:id="11"/>
      <w:r w:rsidRPr="006E4E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Для линейных объектов указывается стоимость строительства 1 км дороги в однополосном (шириной 3,5 м) исчислении.</w:t>
      </w:r>
    </w:p>
    <w:p w:rsidR="006E4E41" w:rsidRPr="006E4E41" w:rsidRDefault="006E4E41" w:rsidP="006E4E41">
      <w:pPr>
        <w:rPr>
          <w:rFonts w:ascii="Times New Roman" w:hAnsi="Times New Roman" w:cs="Times New Roman"/>
          <w:sz w:val="24"/>
          <w:szCs w:val="24"/>
        </w:rPr>
      </w:pPr>
    </w:p>
    <w:sectPr w:rsidR="006E4E41" w:rsidRPr="006E4E41" w:rsidSect="006E4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9"/>
    <w:rsid w:val="000301C4"/>
    <w:rsid w:val="000D1259"/>
    <w:rsid w:val="00137CA5"/>
    <w:rsid w:val="00251810"/>
    <w:rsid w:val="0041515B"/>
    <w:rsid w:val="005D48BC"/>
    <w:rsid w:val="00653EB7"/>
    <w:rsid w:val="00665728"/>
    <w:rsid w:val="006E4E41"/>
    <w:rsid w:val="007D0B75"/>
    <w:rsid w:val="0094094B"/>
    <w:rsid w:val="00C40458"/>
    <w:rsid w:val="00C610BC"/>
    <w:rsid w:val="00E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04D536F06DD290E9E5398E54388C9C07F422F612722E7C9594F491120450373EFA87DF56D9B5A211BF74CD294730480A03F6F9AB9B32Aq9S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04D536F06DD290E9E5398E54388C9C07F4324612022E7C9594F491120450373EFA878F26D99557641E7489BC07C1B82BC216F84BAqBS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04D536F06DD290E9E5398E54388C9C07F4324612022E7C9594F491120450373EFA878F36493557641E7489BC07C1B82BC216F84BAqBS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2019-04-04T10:16:00Z</cp:lastPrinted>
  <dcterms:created xsi:type="dcterms:W3CDTF">2019-02-12T09:18:00Z</dcterms:created>
  <dcterms:modified xsi:type="dcterms:W3CDTF">2019-04-04T10:16:00Z</dcterms:modified>
</cp:coreProperties>
</file>