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422" w:rsidRPr="00EC3422" w:rsidRDefault="00EC3422" w:rsidP="00EC3422">
      <w:pPr>
        <w:jc w:val="center"/>
        <w:rPr>
          <w:b/>
        </w:rPr>
      </w:pPr>
      <w:r w:rsidRPr="00EC3422">
        <w:rPr>
          <w:noProof/>
        </w:rPr>
        <w:drawing>
          <wp:inline distT="0" distB="0" distL="0" distR="0">
            <wp:extent cx="476250" cy="600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rsidR="00EC3422" w:rsidRPr="00EC3422" w:rsidRDefault="00EC3422" w:rsidP="00EC3422">
      <w:pPr>
        <w:jc w:val="center"/>
        <w:rPr>
          <w:b/>
        </w:rPr>
      </w:pPr>
      <w:r w:rsidRPr="00EC3422">
        <w:rPr>
          <w:b/>
        </w:rPr>
        <w:t>АДМИНИСТРАЦИЯ МУНИЦИПАЛЬНОГО ОБРАЗОВАНИЯ</w:t>
      </w:r>
    </w:p>
    <w:p w:rsidR="00EC3422" w:rsidRPr="00EC3422" w:rsidRDefault="00EC3422" w:rsidP="00EC3422">
      <w:pPr>
        <w:jc w:val="center"/>
        <w:rPr>
          <w:b/>
        </w:rPr>
      </w:pPr>
      <w:r w:rsidRPr="00EC3422">
        <w:rPr>
          <w:b/>
        </w:rPr>
        <w:t>МИЧУРИНСКОЕ СЕЛЬСКОЕ ПОСЕЛЕНИЕ</w:t>
      </w:r>
    </w:p>
    <w:p w:rsidR="00EC3422" w:rsidRPr="00EC3422" w:rsidRDefault="00EC3422" w:rsidP="00EC3422">
      <w:pPr>
        <w:jc w:val="center"/>
      </w:pPr>
      <w:r w:rsidRPr="00EC3422">
        <w:t>МУНИЦИПАЛ</w:t>
      </w:r>
      <w:bookmarkStart w:id="0" w:name="_GoBack"/>
      <w:bookmarkEnd w:id="0"/>
      <w:r w:rsidRPr="00EC3422">
        <w:t>ЬНОГО ОБРАЗОВАНИЯ</w:t>
      </w:r>
    </w:p>
    <w:p w:rsidR="00EC3422" w:rsidRPr="00EC3422" w:rsidRDefault="00EC3422" w:rsidP="00EC3422">
      <w:pPr>
        <w:jc w:val="center"/>
      </w:pPr>
      <w:r w:rsidRPr="00EC3422">
        <w:t>ПРИОЗЕРСКИЙ МУНИЦИПАЛЬНЫЙ РАЙОН ЛЕНИНГРАДСКОЙ ОБЛАСТИ</w:t>
      </w:r>
    </w:p>
    <w:p w:rsidR="00EC3422" w:rsidRPr="00EC3422" w:rsidRDefault="00EC3422" w:rsidP="00EC3422">
      <w:pPr>
        <w:jc w:val="center"/>
      </w:pPr>
    </w:p>
    <w:p w:rsidR="00EC3422" w:rsidRPr="00EC3422" w:rsidRDefault="00EC3422" w:rsidP="00EC3422">
      <w:pPr>
        <w:jc w:val="center"/>
        <w:rPr>
          <w:b/>
        </w:rPr>
      </w:pPr>
      <w:r w:rsidRPr="00EC3422">
        <w:rPr>
          <w:b/>
        </w:rPr>
        <w:t>П О С Т А Н О В Л Е Н И Е</w:t>
      </w:r>
    </w:p>
    <w:p w:rsidR="00EC3422" w:rsidRDefault="00CD688A" w:rsidP="00EC3422">
      <w:r>
        <w:t xml:space="preserve">18 февраля </w:t>
      </w:r>
      <w:r w:rsidR="00EC3422" w:rsidRPr="00EC3422">
        <w:t xml:space="preserve">2018 года  </w:t>
      </w:r>
      <w:r w:rsidR="00EC3422" w:rsidRPr="00EC3422">
        <w:tab/>
      </w:r>
      <w:r>
        <w:tab/>
      </w:r>
      <w:r>
        <w:tab/>
      </w:r>
      <w:r w:rsidR="004033F4">
        <w:tab/>
      </w:r>
      <w:r w:rsidR="004033F4">
        <w:tab/>
      </w:r>
      <w:r w:rsidR="00EC3422" w:rsidRPr="00EC3422">
        <w:tab/>
      </w:r>
      <w:r w:rsidR="00BA67AA">
        <w:tab/>
      </w:r>
      <w:r w:rsidR="00BA67AA">
        <w:tab/>
      </w:r>
      <w:r w:rsidR="00BA67AA">
        <w:tab/>
      </w:r>
      <w:r w:rsidR="00EC3422" w:rsidRPr="00EC3422">
        <w:t xml:space="preserve">№ </w:t>
      </w:r>
      <w:r>
        <w:t>21</w:t>
      </w:r>
    </w:p>
    <w:p w:rsidR="00BA67AA" w:rsidRPr="00EC3422" w:rsidRDefault="00BA67AA" w:rsidP="00EC3422"/>
    <w:tbl>
      <w:tblPr>
        <w:tblW w:w="0" w:type="auto"/>
        <w:tblLook w:val="04A0" w:firstRow="1" w:lastRow="0" w:firstColumn="1" w:lastColumn="0" w:noHBand="0" w:noVBand="1"/>
      </w:tblPr>
      <w:tblGrid>
        <w:gridCol w:w="5211"/>
      </w:tblGrid>
      <w:tr w:rsidR="00EC3422" w:rsidRPr="00EC3422" w:rsidTr="00EC3422">
        <w:trPr>
          <w:trHeight w:val="475"/>
        </w:trPr>
        <w:tc>
          <w:tcPr>
            <w:tcW w:w="5211" w:type="dxa"/>
            <w:shd w:val="clear" w:color="auto" w:fill="auto"/>
          </w:tcPr>
          <w:p w:rsidR="00EC3422" w:rsidRPr="00BA67AA" w:rsidRDefault="00EC3422" w:rsidP="00BA67AA">
            <w:pPr>
              <w:widowControl w:val="0"/>
              <w:tabs>
                <w:tab w:val="left" w:pos="142"/>
                <w:tab w:val="left" w:pos="284"/>
              </w:tabs>
              <w:autoSpaceDE w:val="0"/>
              <w:autoSpaceDN w:val="0"/>
              <w:adjustRightInd w:val="0"/>
              <w:outlineLvl w:val="0"/>
            </w:pPr>
            <w:bookmarkStart w:id="1" w:name="OLE_LINK1"/>
            <w:bookmarkStart w:id="2" w:name="OLE_LINK2"/>
            <w:r w:rsidRPr="00BA67AA">
              <w:t xml:space="preserve">Об утверждении административного регламента </w:t>
            </w:r>
            <w:r w:rsidRPr="00BA67AA">
              <w:rPr>
                <w:bCs/>
              </w:rPr>
              <w:t xml:space="preserve">по предоставлению муниципальной услуги </w:t>
            </w:r>
            <w:r w:rsidRPr="00BA67AA">
              <w:t>«</w:t>
            </w:r>
            <w:r w:rsidR="00BA67AA" w:rsidRPr="00BA67AA">
              <w:t>Оформление согласия на передачу в поднаем жилого помещения, предоставленного по договору социального найма</w:t>
            </w:r>
            <w:r w:rsidRPr="00BA67AA">
              <w:t>»</w:t>
            </w:r>
            <w:bookmarkEnd w:id="1"/>
            <w:bookmarkEnd w:id="2"/>
          </w:p>
        </w:tc>
      </w:tr>
    </w:tbl>
    <w:p w:rsidR="0021439D" w:rsidRPr="00EC3422" w:rsidRDefault="0021439D" w:rsidP="00EC3422">
      <w:pPr>
        <w:jc w:val="both"/>
      </w:pPr>
    </w:p>
    <w:p w:rsidR="00EC3422" w:rsidRPr="00E40EFE" w:rsidRDefault="00EC3422" w:rsidP="00E40EFE">
      <w:pPr>
        <w:autoSpaceDE w:val="0"/>
        <w:autoSpaceDN w:val="0"/>
        <w:adjustRightInd w:val="0"/>
        <w:ind w:firstLine="567"/>
        <w:jc w:val="both"/>
      </w:pPr>
      <w:r w:rsidRPr="00E40EFE">
        <w:t xml:space="preserve"> В соответствии с </w:t>
      </w:r>
      <w:r w:rsidRPr="00E40EFE">
        <w:rPr>
          <w:color w:val="1D1B11"/>
        </w:rPr>
        <w:t>Жилищным кодексом Российской Федерации</w:t>
      </w:r>
      <w:r w:rsidRPr="00E40EFE">
        <w:t xml:space="preserve">, </w:t>
      </w:r>
      <w:r w:rsidRPr="00E40EFE">
        <w:rPr>
          <w:color w:val="1D1B11"/>
        </w:rPr>
        <w:t>Гражданским кодексом</w:t>
      </w:r>
      <w:r w:rsidRPr="0083327B">
        <w:rPr>
          <w:color w:val="1D1B11"/>
          <w:sz w:val="22"/>
          <w:szCs w:val="22"/>
        </w:rPr>
        <w:t xml:space="preserve"> </w:t>
      </w:r>
      <w:r w:rsidRPr="00E40EFE">
        <w:rPr>
          <w:color w:val="1D1B11"/>
        </w:rPr>
        <w:t xml:space="preserve">Российской Федерации, </w:t>
      </w:r>
      <w:r w:rsidRPr="00E40EFE">
        <w:t xml:space="preserve"> </w:t>
      </w:r>
      <w:r w:rsidR="00E40EFE" w:rsidRPr="00E40EFE">
        <w:t>Федеральный закон от 29.12.2004 № 189-ФЗ «О введении в действие Жилищного кодекса Российской Федерации»;</w:t>
      </w:r>
      <w:r w:rsidR="00E40EFE">
        <w:t xml:space="preserve"> </w:t>
      </w:r>
      <w:hyperlink r:id="rId9" w:history="1">
        <w:r w:rsidR="00E40EFE" w:rsidRPr="00E40EFE">
          <w:t>Постановление</w:t>
        </w:r>
      </w:hyperlink>
      <w:r w:rsidR="00E40EFE">
        <w:t>м</w:t>
      </w:r>
      <w:r w:rsidR="00E40EFE" w:rsidRPr="00E40EFE">
        <w:t xml:space="preserve"> Правительства Российской Федерации от 21 мая 2005 года № 315 «Об утверждении Типового договора социального найма жилого помещения»;</w:t>
      </w:r>
      <w:r w:rsidR="00E40EFE">
        <w:t xml:space="preserve"> </w:t>
      </w:r>
      <w:r w:rsidR="00E40EFE" w:rsidRPr="00E40EFE">
        <w:t>Постановление</w:t>
      </w:r>
      <w:r w:rsidR="00E40EFE">
        <w:t>м</w:t>
      </w:r>
      <w:r w:rsidR="00E40EFE" w:rsidRPr="00E40EFE">
        <w:t xml:space="preserve"> Правительства Российской Федерации от 21.01.2006 № 25 «Об утверждении Правил пользования жилыми помещениями»; Постановление</w:t>
      </w:r>
      <w:r w:rsidR="00E40EFE">
        <w:t>м</w:t>
      </w:r>
      <w:r w:rsidR="00E40EFE" w:rsidRPr="00E40EFE">
        <w:t xml:space="preserve">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r w:rsidRPr="00E40EFE">
        <w:t>, руководствуясь  постановлением администрации МО Мичуринское сельское поселение от 15.12.2014 г.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Pr="00E40EFE">
        <w:rPr>
          <w:bCs/>
        </w:rPr>
        <w:t xml:space="preserve">, на основании </w:t>
      </w:r>
      <w:r w:rsidRPr="00E40EFE">
        <w:t>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МО Мичуринское сельское поселение</w:t>
      </w:r>
      <w:r w:rsidR="004033F4" w:rsidRPr="00E40EFE">
        <w:t xml:space="preserve"> </w:t>
      </w:r>
      <w:r w:rsidRPr="00E40EFE">
        <w:t>ПОСТАНОВЛЯЕТ:</w:t>
      </w:r>
    </w:p>
    <w:p w:rsidR="00EC3422" w:rsidRPr="00E40EFE" w:rsidRDefault="00EC3422" w:rsidP="00EC3422">
      <w:pPr>
        <w:tabs>
          <w:tab w:val="left" w:pos="390"/>
        </w:tabs>
        <w:spacing w:line="276" w:lineRule="auto"/>
      </w:pPr>
    </w:p>
    <w:p w:rsidR="00EC3422" w:rsidRPr="00E40EFE" w:rsidRDefault="00EC3422" w:rsidP="00EC3422">
      <w:pPr>
        <w:contextualSpacing/>
        <w:jc w:val="both"/>
      </w:pPr>
      <w:r w:rsidRPr="00E40EFE">
        <w:t>1. Считать утратившим силу:</w:t>
      </w:r>
    </w:p>
    <w:p w:rsidR="00EC3422" w:rsidRPr="00E40EFE" w:rsidRDefault="00EC3422" w:rsidP="00EC3422">
      <w:pPr>
        <w:numPr>
          <w:ilvl w:val="0"/>
          <w:numId w:val="27"/>
        </w:numPr>
        <w:contextualSpacing/>
        <w:jc w:val="both"/>
      </w:pPr>
      <w:r w:rsidRPr="00E40EFE">
        <w:t>постановление от 15.12.2014 №27</w:t>
      </w:r>
      <w:r w:rsidR="00E40EFE">
        <w:t>1</w:t>
      </w:r>
      <w:r w:rsidRPr="00E40EFE">
        <w:t xml:space="preserve"> «Об утверждении административного регламента </w:t>
      </w:r>
      <w:r w:rsidRPr="00E40EFE">
        <w:rPr>
          <w:bCs/>
        </w:rPr>
        <w:t xml:space="preserve">по предоставлению муниципальной услуги </w:t>
      </w:r>
      <w:r w:rsidRPr="00E40EFE">
        <w:t>«</w:t>
      </w:r>
      <w:r w:rsidR="00E40EFE" w:rsidRPr="00BA67AA">
        <w:t>Оформление согласия на передачу в поднаем жилого помещения, предоставленного по договору социального найма</w:t>
      </w:r>
      <w:r w:rsidRPr="00E40EFE">
        <w:t xml:space="preserve">»; </w:t>
      </w:r>
    </w:p>
    <w:p w:rsidR="00EC3422" w:rsidRPr="00E40EFE" w:rsidRDefault="00EC3422" w:rsidP="00EC3422">
      <w:pPr>
        <w:numPr>
          <w:ilvl w:val="0"/>
          <w:numId w:val="27"/>
        </w:numPr>
        <w:contextualSpacing/>
        <w:jc w:val="both"/>
      </w:pPr>
      <w:r w:rsidRPr="00E40EFE">
        <w:t>постановление от 09.11.2017 №27</w:t>
      </w:r>
      <w:r w:rsidR="00E40EFE">
        <w:t>8</w:t>
      </w:r>
      <w:r w:rsidRPr="00E40EFE">
        <w:t xml:space="preserve"> </w:t>
      </w:r>
      <w:r w:rsidR="0021439D" w:rsidRPr="00E40EFE">
        <w:t>«О     внесении     изменений   в постан</w:t>
      </w:r>
      <w:r w:rsidR="00E40EFE">
        <w:t>овление от 15.12.2014 года № 271</w:t>
      </w:r>
      <w:r w:rsidR="0021439D" w:rsidRPr="00E40EFE">
        <w:t xml:space="preserve"> «Об утверждении административного регламента </w:t>
      </w:r>
      <w:r w:rsidR="0021439D" w:rsidRPr="00E40EFE">
        <w:rPr>
          <w:bCs/>
        </w:rPr>
        <w:t xml:space="preserve">по предоставлению муниципальной услуги </w:t>
      </w:r>
      <w:r w:rsidR="0021439D" w:rsidRPr="00E40EFE">
        <w:t>«</w:t>
      </w:r>
      <w:r w:rsidR="00E40EFE" w:rsidRPr="00BA67AA">
        <w:t>Оформление согласия на передачу в поднаем жилого помещения, предоставленного по договору социального найма</w:t>
      </w:r>
      <w:r w:rsidR="0021439D" w:rsidRPr="00E40EFE">
        <w:t>»</w:t>
      </w:r>
      <w:r w:rsidRPr="00E40EFE">
        <w:t xml:space="preserve">; </w:t>
      </w:r>
    </w:p>
    <w:p w:rsidR="00EC3422" w:rsidRPr="00E40EFE" w:rsidRDefault="00EC3422" w:rsidP="00EC3422">
      <w:pPr>
        <w:contextualSpacing/>
        <w:jc w:val="both"/>
      </w:pPr>
      <w:r w:rsidRPr="00E40EFE">
        <w:t xml:space="preserve">2. Утвердить прилагаемый административный регламент </w:t>
      </w:r>
      <w:r w:rsidRPr="00E40EFE">
        <w:rPr>
          <w:bCs/>
        </w:rPr>
        <w:t xml:space="preserve">по предоставлению муниципальной услуги </w:t>
      </w:r>
      <w:r w:rsidRPr="00E40EFE">
        <w:t>«</w:t>
      </w:r>
      <w:r w:rsidR="0021439D" w:rsidRPr="00E40EFE">
        <w:t xml:space="preserve">Прием в эксплуатацию после перевода </w:t>
      </w:r>
      <w:r w:rsidR="0021439D" w:rsidRPr="00E40EFE">
        <w:rPr>
          <w:bCs/>
        </w:rPr>
        <w:t>жилого помещения в нежилое помещение или нежилого помещения в жилое помещение</w:t>
      </w:r>
      <w:r w:rsidRPr="00E40EFE">
        <w:t>» (Приложение)</w:t>
      </w:r>
    </w:p>
    <w:p w:rsidR="00EC3422" w:rsidRPr="00E40EFE" w:rsidRDefault="00EC3422" w:rsidP="00EC3422">
      <w:pPr>
        <w:contextualSpacing/>
        <w:jc w:val="both"/>
      </w:pPr>
      <w:r w:rsidRPr="00E40EFE">
        <w:rPr>
          <w:bCs/>
        </w:rPr>
        <w:t xml:space="preserve">3. </w:t>
      </w:r>
      <w:r w:rsidRPr="00E40EFE">
        <w:t>Опубликовать постановление в средствах массовой информации и на официальном сайте администрации Мичуринское сельское поселение.</w:t>
      </w:r>
    </w:p>
    <w:p w:rsidR="00EC3422" w:rsidRPr="00E40EFE" w:rsidRDefault="00EC3422" w:rsidP="00EC3422">
      <w:pPr>
        <w:contextualSpacing/>
        <w:jc w:val="both"/>
      </w:pPr>
      <w:r w:rsidRPr="00E40EFE">
        <w:rPr>
          <w:bCs/>
        </w:rPr>
        <w:t xml:space="preserve">4. </w:t>
      </w:r>
      <w:r w:rsidRPr="00E40EFE">
        <w:t>Настоящий административный регламент вступает в силу с момента опубликования.</w:t>
      </w:r>
    </w:p>
    <w:p w:rsidR="00EC3422" w:rsidRPr="00E40EFE" w:rsidRDefault="00EC3422" w:rsidP="00EC3422">
      <w:pPr>
        <w:contextualSpacing/>
        <w:jc w:val="both"/>
        <w:rPr>
          <w:bCs/>
        </w:rPr>
      </w:pPr>
      <w:r w:rsidRPr="00E40EFE">
        <w:rPr>
          <w:bCs/>
        </w:rPr>
        <w:t xml:space="preserve">5. </w:t>
      </w:r>
      <w:r w:rsidRPr="00E40EFE">
        <w:t>Контроль за исполнением настоящего постановления оставляю за собой.</w:t>
      </w:r>
    </w:p>
    <w:p w:rsidR="00EC3422" w:rsidRPr="00E40EFE" w:rsidRDefault="00EC3422" w:rsidP="00EC3422">
      <w:pPr>
        <w:ind w:firstLine="426"/>
      </w:pPr>
    </w:p>
    <w:tbl>
      <w:tblPr>
        <w:tblW w:w="0" w:type="auto"/>
        <w:tblLook w:val="04A0" w:firstRow="1" w:lastRow="0" w:firstColumn="1" w:lastColumn="0" w:noHBand="0" w:noVBand="1"/>
      </w:tblPr>
      <w:tblGrid>
        <w:gridCol w:w="4785"/>
        <w:gridCol w:w="4786"/>
      </w:tblGrid>
      <w:tr w:rsidR="00EC3422" w:rsidRPr="00E40EFE" w:rsidTr="0021439D">
        <w:tc>
          <w:tcPr>
            <w:tcW w:w="4785" w:type="dxa"/>
            <w:shd w:val="clear" w:color="auto" w:fill="auto"/>
          </w:tcPr>
          <w:p w:rsidR="00EC3422" w:rsidRPr="00E40EFE" w:rsidRDefault="0083327B" w:rsidP="0021439D">
            <w:r w:rsidRPr="00E40EFE">
              <w:t>Глава</w:t>
            </w:r>
            <w:r w:rsidR="00EC3422" w:rsidRPr="00E40EFE">
              <w:t xml:space="preserve"> администрации</w:t>
            </w:r>
          </w:p>
          <w:p w:rsidR="00EC3422" w:rsidRPr="00E40EFE" w:rsidRDefault="00EC3422" w:rsidP="0021439D">
            <w:r w:rsidRPr="00E40EFE">
              <w:t>МО Мичуринское сельское поселение</w:t>
            </w:r>
          </w:p>
        </w:tc>
        <w:tc>
          <w:tcPr>
            <w:tcW w:w="4786" w:type="dxa"/>
            <w:shd w:val="clear" w:color="auto" w:fill="auto"/>
          </w:tcPr>
          <w:p w:rsidR="00EC3422" w:rsidRPr="00E40EFE" w:rsidRDefault="00EC3422" w:rsidP="0021439D"/>
          <w:p w:rsidR="00EC3422" w:rsidRPr="00E40EFE" w:rsidRDefault="00EC3422" w:rsidP="0083327B">
            <w:pPr>
              <w:jc w:val="right"/>
            </w:pPr>
            <w:r w:rsidRPr="00E40EFE">
              <w:t xml:space="preserve">                      </w:t>
            </w:r>
            <w:r w:rsidR="0083327B" w:rsidRPr="00E40EFE">
              <w:t>И.В.Леликов</w:t>
            </w:r>
          </w:p>
        </w:tc>
      </w:tr>
    </w:tbl>
    <w:p w:rsidR="00EC3422" w:rsidRPr="00E40EFE" w:rsidRDefault="00EC3422" w:rsidP="00EC3422"/>
    <w:p w:rsidR="00EC3422" w:rsidRPr="00E40EFE" w:rsidRDefault="00EC3422" w:rsidP="00EC3422">
      <w:pPr>
        <w:rPr>
          <w:color w:val="A6A6A6"/>
          <w:sz w:val="16"/>
          <w:szCs w:val="16"/>
        </w:rPr>
      </w:pPr>
      <w:r w:rsidRPr="00E40EFE">
        <w:rPr>
          <w:color w:val="A6A6A6"/>
          <w:sz w:val="16"/>
          <w:szCs w:val="16"/>
        </w:rPr>
        <w:t>Исп.Аринова Е.В.(67-183)</w:t>
      </w:r>
    </w:p>
    <w:p w:rsidR="00EC3422" w:rsidRPr="00E40EFE" w:rsidRDefault="00EC3422" w:rsidP="00EC3422">
      <w:pPr>
        <w:jc w:val="both"/>
        <w:rPr>
          <w:color w:val="A6A6A6"/>
          <w:sz w:val="16"/>
          <w:szCs w:val="16"/>
        </w:rPr>
      </w:pPr>
      <w:r w:rsidRPr="00E40EFE">
        <w:rPr>
          <w:color w:val="A6A6A6"/>
          <w:sz w:val="16"/>
          <w:szCs w:val="16"/>
        </w:rPr>
        <w:t xml:space="preserve">Разослано: Дело-2, прокур.-1, собств.-1, </w:t>
      </w:r>
    </w:p>
    <w:p w:rsidR="0021439D" w:rsidRPr="00FD0845" w:rsidRDefault="0021439D" w:rsidP="009573EB">
      <w:pPr>
        <w:widowControl w:val="0"/>
        <w:tabs>
          <w:tab w:val="left" w:pos="142"/>
          <w:tab w:val="left" w:pos="284"/>
        </w:tabs>
        <w:autoSpaceDE w:val="0"/>
        <w:autoSpaceDN w:val="0"/>
        <w:adjustRightInd w:val="0"/>
        <w:jc w:val="right"/>
        <w:outlineLvl w:val="0"/>
        <w:rPr>
          <w:b/>
          <w:bCs/>
          <w:color w:val="1D1B11"/>
          <w:sz w:val="22"/>
          <w:szCs w:val="22"/>
        </w:rPr>
      </w:pPr>
      <w:r w:rsidRPr="00FD0845">
        <w:rPr>
          <w:b/>
          <w:bCs/>
          <w:color w:val="1D1B11"/>
          <w:sz w:val="22"/>
          <w:szCs w:val="22"/>
        </w:rPr>
        <w:lastRenderedPageBreak/>
        <w:t>Приложение</w:t>
      </w:r>
    </w:p>
    <w:p w:rsidR="0021439D" w:rsidRPr="00FD0845" w:rsidRDefault="0021439D" w:rsidP="0021439D">
      <w:pPr>
        <w:widowControl w:val="0"/>
        <w:tabs>
          <w:tab w:val="left" w:pos="142"/>
          <w:tab w:val="left" w:pos="284"/>
        </w:tabs>
        <w:autoSpaceDE w:val="0"/>
        <w:autoSpaceDN w:val="0"/>
        <w:adjustRightInd w:val="0"/>
        <w:ind w:left="-567" w:firstLine="340"/>
        <w:jc w:val="right"/>
        <w:outlineLvl w:val="0"/>
        <w:rPr>
          <w:b/>
          <w:bCs/>
          <w:color w:val="1D1B11"/>
          <w:sz w:val="22"/>
          <w:szCs w:val="22"/>
        </w:rPr>
      </w:pPr>
      <w:r w:rsidRPr="00FD0845">
        <w:rPr>
          <w:b/>
          <w:bCs/>
          <w:color w:val="1D1B11"/>
          <w:sz w:val="22"/>
          <w:szCs w:val="22"/>
        </w:rPr>
        <w:t xml:space="preserve">к постановлению от № </w:t>
      </w:r>
    </w:p>
    <w:p w:rsidR="000B248D" w:rsidRPr="00EC3422" w:rsidRDefault="000B248D" w:rsidP="00455613">
      <w:pPr>
        <w:widowControl w:val="0"/>
        <w:tabs>
          <w:tab w:val="left" w:pos="142"/>
          <w:tab w:val="left" w:pos="284"/>
        </w:tabs>
        <w:autoSpaceDE w:val="0"/>
        <w:autoSpaceDN w:val="0"/>
        <w:adjustRightInd w:val="0"/>
        <w:ind w:firstLine="340"/>
        <w:jc w:val="center"/>
        <w:outlineLvl w:val="0"/>
        <w:rPr>
          <w:b/>
          <w:bCs/>
        </w:rPr>
      </w:pPr>
    </w:p>
    <w:p w:rsidR="0021439D" w:rsidRDefault="0021439D" w:rsidP="00455613">
      <w:pPr>
        <w:widowControl w:val="0"/>
        <w:tabs>
          <w:tab w:val="left" w:pos="142"/>
          <w:tab w:val="left" w:pos="284"/>
        </w:tabs>
        <w:autoSpaceDE w:val="0"/>
        <w:autoSpaceDN w:val="0"/>
        <w:adjustRightInd w:val="0"/>
        <w:ind w:firstLine="340"/>
        <w:jc w:val="center"/>
        <w:outlineLvl w:val="0"/>
        <w:rPr>
          <w:b/>
          <w:bCs/>
        </w:rPr>
      </w:pPr>
      <w:r>
        <w:rPr>
          <w:b/>
          <w:bCs/>
        </w:rPr>
        <w:t>А</w:t>
      </w:r>
      <w:r w:rsidR="00455613" w:rsidRPr="00EC3422">
        <w:rPr>
          <w:b/>
          <w:bCs/>
        </w:rPr>
        <w:t>дминистративн</w:t>
      </w:r>
      <w:r>
        <w:rPr>
          <w:b/>
          <w:bCs/>
        </w:rPr>
        <w:t>ый</w:t>
      </w:r>
      <w:r w:rsidR="00455613" w:rsidRPr="00EC3422">
        <w:rPr>
          <w:b/>
          <w:bCs/>
        </w:rPr>
        <w:t xml:space="preserve"> регламент </w:t>
      </w:r>
    </w:p>
    <w:p w:rsidR="00C01222" w:rsidRDefault="00455613" w:rsidP="009573EB">
      <w:pPr>
        <w:widowControl w:val="0"/>
        <w:tabs>
          <w:tab w:val="left" w:pos="142"/>
          <w:tab w:val="left" w:pos="284"/>
        </w:tabs>
        <w:autoSpaceDE w:val="0"/>
        <w:autoSpaceDN w:val="0"/>
        <w:adjustRightInd w:val="0"/>
        <w:ind w:firstLine="340"/>
        <w:jc w:val="center"/>
        <w:outlineLvl w:val="0"/>
        <w:rPr>
          <w:bCs/>
        </w:rPr>
      </w:pPr>
      <w:r w:rsidRPr="009573EB">
        <w:rPr>
          <w:b/>
          <w:bCs/>
        </w:rPr>
        <w:t xml:space="preserve">по предоставлению муниципальной услуги </w:t>
      </w:r>
      <w:r w:rsidR="00C01222" w:rsidRPr="009573EB">
        <w:rPr>
          <w:b/>
          <w:bCs/>
        </w:rPr>
        <w:t>«</w:t>
      </w:r>
      <w:r w:rsidR="009573EB" w:rsidRPr="009573EB">
        <w:rPr>
          <w:b/>
        </w:rPr>
        <w:t>Оформление согласия на передачу в поднаем жилого помещения, предоставленного по договору социального найма</w:t>
      </w:r>
      <w:r w:rsidR="00C01222" w:rsidRPr="009573EB">
        <w:rPr>
          <w:b/>
          <w:bCs/>
        </w:rPr>
        <w:t>»</w:t>
      </w:r>
      <w:r w:rsidR="00C01222" w:rsidRPr="009573EB">
        <w:rPr>
          <w:bCs/>
        </w:rPr>
        <w:br/>
      </w:r>
    </w:p>
    <w:p w:rsidR="009573EB" w:rsidRPr="006C6AF7" w:rsidRDefault="009573EB" w:rsidP="009573EB">
      <w:pPr>
        <w:widowControl w:val="0"/>
        <w:autoSpaceDE w:val="0"/>
        <w:autoSpaceDN w:val="0"/>
        <w:adjustRightInd w:val="0"/>
        <w:jc w:val="center"/>
        <w:outlineLvl w:val="1"/>
        <w:rPr>
          <w:b/>
        </w:rPr>
      </w:pPr>
      <w:r w:rsidRPr="006C6AF7">
        <w:rPr>
          <w:b/>
        </w:rPr>
        <w:t>1. Общие положения</w:t>
      </w:r>
    </w:p>
    <w:p w:rsidR="009573EB" w:rsidRPr="006C6AF7" w:rsidRDefault="009573EB" w:rsidP="009573EB">
      <w:pPr>
        <w:widowControl w:val="0"/>
        <w:autoSpaceDE w:val="0"/>
        <w:autoSpaceDN w:val="0"/>
        <w:adjustRightInd w:val="0"/>
        <w:jc w:val="center"/>
      </w:pPr>
    </w:p>
    <w:p w:rsidR="009573EB" w:rsidRPr="006C6AF7" w:rsidRDefault="009573EB" w:rsidP="009573EB">
      <w:pPr>
        <w:pStyle w:val="af8"/>
        <w:numPr>
          <w:ilvl w:val="1"/>
          <w:numId w:val="30"/>
        </w:numPr>
        <w:spacing w:after="0" w:line="240" w:lineRule="auto"/>
        <w:ind w:left="0" w:firstLine="567"/>
        <w:jc w:val="both"/>
        <w:rPr>
          <w:rFonts w:ascii="Times New Roman" w:eastAsia="Calibri" w:hAnsi="Times New Roman"/>
          <w:sz w:val="24"/>
          <w:szCs w:val="24"/>
        </w:rPr>
      </w:pPr>
      <w:r w:rsidRPr="006C6AF7">
        <w:rPr>
          <w:rFonts w:ascii="Times New Roman" w:hAnsi="Times New Roman"/>
          <w:sz w:val="24"/>
          <w:szCs w:val="24"/>
        </w:rPr>
        <w:t>Административный регламент устанавливает порядок и стандарт предоставления муниципальной услуги</w:t>
      </w:r>
      <w:r w:rsidRPr="006C6AF7">
        <w:rPr>
          <w:rFonts w:ascii="Times New Roman" w:eastAsia="Calibri" w:hAnsi="Times New Roman"/>
          <w:sz w:val="24"/>
          <w:szCs w:val="24"/>
        </w:rPr>
        <w:t>.</w:t>
      </w:r>
    </w:p>
    <w:p w:rsidR="009573EB" w:rsidRPr="006C6AF7" w:rsidRDefault="009573EB" w:rsidP="009573EB">
      <w:pPr>
        <w:pStyle w:val="af8"/>
        <w:numPr>
          <w:ilvl w:val="1"/>
          <w:numId w:val="30"/>
        </w:numPr>
        <w:spacing w:after="0" w:line="240" w:lineRule="auto"/>
        <w:ind w:left="0" w:firstLine="567"/>
        <w:jc w:val="both"/>
        <w:rPr>
          <w:rFonts w:ascii="Times New Roman" w:eastAsia="Calibri" w:hAnsi="Times New Roman"/>
          <w:sz w:val="24"/>
          <w:szCs w:val="24"/>
        </w:rPr>
      </w:pPr>
      <w:r w:rsidRPr="006C6AF7">
        <w:rPr>
          <w:rFonts w:ascii="Times New Roman" w:hAnsi="Times New Roman"/>
          <w:sz w:val="24"/>
          <w:szCs w:val="24"/>
        </w:rPr>
        <w:t>Заявителями, имеющими право на получение муниципальной услуги, являются наниматели жилых помещений по договорам социального найма.</w:t>
      </w:r>
    </w:p>
    <w:p w:rsidR="009573EB" w:rsidRPr="006C6AF7" w:rsidRDefault="009573EB" w:rsidP="009573EB">
      <w:pPr>
        <w:pStyle w:val="af8"/>
        <w:spacing w:after="0" w:line="240" w:lineRule="auto"/>
        <w:ind w:left="0" w:firstLine="567"/>
        <w:jc w:val="both"/>
        <w:rPr>
          <w:rFonts w:ascii="Times New Roman" w:eastAsia="Calibri" w:hAnsi="Times New Roman"/>
          <w:sz w:val="24"/>
          <w:szCs w:val="24"/>
        </w:rPr>
      </w:pPr>
      <w:r w:rsidRPr="006C6AF7">
        <w:rPr>
          <w:rFonts w:ascii="Times New Roman" w:hAnsi="Times New Roman"/>
          <w:sz w:val="24"/>
          <w:szCs w:val="24"/>
        </w:rPr>
        <w:t>Представлять интересы заявителя имеют право их представители, действующие на основании нотариально удостоверенной доверенности.</w:t>
      </w:r>
    </w:p>
    <w:p w:rsidR="009573EB" w:rsidRPr="006C6AF7" w:rsidRDefault="009573EB" w:rsidP="009573EB">
      <w:pPr>
        <w:ind w:firstLine="567"/>
        <w:jc w:val="both"/>
      </w:pPr>
      <w:r w:rsidRPr="006C6AF7">
        <w:t>1.3. 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9573EB" w:rsidRPr="006C6AF7" w:rsidRDefault="009573EB" w:rsidP="009573EB">
      <w:pPr>
        <w:ind w:firstLine="567"/>
        <w:jc w:val="both"/>
      </w:pPr>
      <w:r w:rsidRPr="006C6AF7">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573EB" w:rsidRPr="006C6AF7" w:rsidRDefault="009573EB" w:rsidP="009573EB">
      <w:pPr>
        <w:ind w:firstLine="567"/>
        <w:jc w:val="both"/>
      </w:pPr>
      <w:r w:rsidRPr="006C6AF7">
        <w:t xml:space="preserve">на сайте органа местного самоуправления: </w:t>
      </w:r>
      <w:r w:rsidR="006C6AF7">
        <w:t>мичуринскоесп.рф</w:t>
      </w:r>
      <w:r w:rsidRPr="006C6AF7">
        <w:t>;</w:t>
      </w:r>
    </w:p>
    <w:p w:rsidR="009573EB" w:rsidRPr="006C6AF7" w:rsidRDefault="009573EB" w:rsidP="009573EB">
      <w:pPr>
        <w:ind w:firstLine="567"/>
        <w:jc w:val="both"/>
      </w:pPr>
      <w:r w:rsidRPr="006C6AF7">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6C6AF7">
          <w:rPr>
            <w:u w:val="single"/>
          </w:rPr>
          <w:t>http://mfc47.ru/</w:t>
        </w:r>
      </w:hyperlink>
      <w:r w:rsidRPr="006C6AF7">
        <w:t>;</w:t>
      </w:r>
    </w:p>
    <w:p w:rsidR="009573EB" w:rsidRPr="006C6AF7" w:rsidRDefault="009573EB" w:rsidP="009573EB">
      <w:pPr>
        <w:ind w:firstLine="567"/>
        <w:jc w:val="both"/>
      </w:pPr>
      <w:r w:rsidRPr="006C6AF7">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1" w:history="1">
        <w:r w:rsidRPr="006C6AF7">
          <w:rPr>
            <w:u w:val="single"/>
          </w:rPr>
          <w:t>http://gu.lenobl.ru/</w:t>
        </w:r>
      </w:hyperlink>
      <w:r w:rsidRPr="006C6AF7">
        <w:rPr>
          <w:u w:val="single"/>
        </w:rPr>
        <w:t>.</w:t>
      </w:r>
    </w:p>
    <w:p w:rsidR="009573EB" w:rsidRPr="00EA5A3E" w:rsidRDefault="009573EB" w:rsidP="009573EB">
      <w:pPr>
        <w:widowControl w:val="0"/>
        <w:autoSpaceDE w:val="0"/>
        <w:autoSpaceDN w:val="0"/>
        <w:adjustRightInd w:val="0"/>
        <w:ind w:left="1350" w:hanging="630"/>
        <w:jc w:val="both"/>
        <w:rPr>
          <w:sz w:val="28"/>
          <w:szCs w:val="28"/>
        </w:rPr>
      </w:pPr>
    </w:p>
    <w:p w:rsidR="009573EB" w:rsidRPr="006C6AF7" w:rsidRDefault="009573EB" w:rsidP="009573EB">
      <w:pPr>
        <w:widowControl w:val="0"/>
        <w:autoSpaceDE w:val="0"/>
        <w:autoSpaceDN w:val="0"/>
        <w:adjustRightInd w:val="0"/>
        <w:jc w:val="center"/>
        <w:rPr>
          <w:b/>
        </w:rPr>
      </w:pPr>
      <w:r w:rsidRPr="006C6AF7">
        <w:rPr>
          <w:b/>
        </w:rPr>
        <w:t>2. Стандарт предоставления муниципальной услуги</w:t>
      </w:r>
      <w:r w:rsidR="006C6AF7" w:rsidRPr="006C6AF7">
        <w:rPr>
          <w:b/>
        </w:rPr>
        <w:t>.</w:t>
      </w:r>
    </w:p>
    <w:p w:rsidR="009573EB" w:rsidRPr="006C6AF7" w:rsidRDefault="009573EB" w:rsidP="009573EB">
      <w:pPr>
        <w:widowControl w:val="0"/>
        <w:autoSpaceDE w:val="0"/>
        <w:autoSpaceDN w:val="0"/>
        <w:adjustRightInd w:val="0"/>
        <w:jc w:val="center"/>
      </w:pPr>
    </w:p>
    <w:p w:rsidR="009573EB" w:rsidRPr="006C6AF7" w:rsidRDefault="009573EB" w:rsidP="009573EB">
      <w:pPr>
        <w:widowControl w:val="0"/>
        <w:autoSpaceDE w:val="0"/>
        <w:autoSpaceDN w:val="0"/>
        <w:adjustRightInd w:val="0"/>
        <w:ind w:firstLine="540"/>
        <w:jc w:val="both"/>
        <w:rPr>
          <w:rFonts w:eastAsia="Calibri"/>
        </w:rPr>
      </w:pPr>
      <w:r w:rsidRPr="006C6AF7">
        <w:t xml:space="preserve">2.1. Полное наименование муниципальной услуги: </w:t>
      </w:r>
      <w:r w:rsidRPr="006C6AF7">
        <w:rPr>
          <w:rFonts w:eastAsia="Calibri"/>
        </w:rPr>
        <w:t>«Оформление согласия на передачу в поднаем жилого помещения, предоставленного по договору социального найма».</w:t>
      </w:r>
    </w:p>
    <w:p w:rsidR="009573EB" w:rsidRPr="006C6AF7" w:rsidRDefault="009573EB" w:rsidP="009573EB">
      <w:pPr>
        <w:widowControl w:val="0"/>
        <w:autoSpaceDE w:val="0"/>
        <w:autoSpaceDN w:val="0"/>
        <w:adjustRightInd w:val="0"/>
        <w:ind w:firstLine="540"/>
        <w:jc w:val="both"/>
        <w:rPr>
          <w:rFonts w:eastAsia="Calibri"/>
        </w:rPr>
      </w:pPr>
      <w:r w:rsidRPr="006C6AF7">
        <w:t xml:space="preserve">Сокращенное наименование муниципальной услуги: </w:t>
      </w:r>
      <w:r w:rsidRPr="006C6AF7">
        <w:rPr>
          <w:rFonts w:eastAsia="Calibri"/>
        </w:rPr>
        <w:t>«Оформление согласия на передачу в поднаем жилого помещения, предоставленного по договору социального найма».</w:t>
      </w:r>
    </w:p>
    <w:p w:rsidR="009573EB" w:rsidRPr="006C6AF7" w:rsidRDefault="009573EB" w:rsidP="009573EB">
      <w:pPr>
        <w:pStyle w:val="af3"/>
        <w:ind w:firstLine="540"/>
        <w:jc w:val="both"/>
        <w:rPr>
          <w:rFonts w:eastAsia="Calibri"/>
          <w:sz w:val="24"/>
          <w:szCs w:val="24"/>
        </w:rPr>
      </w:pPr>
      <w:r w:rsidRPr="006C6AF7">
        <w:rPr>
          <w:sz w:val="24"/>
          <w:szCs w:val="24"/>
        </w:rPr>
        <w:t xml:space="preserve">2.2. </w:t>
      </w:r>
      <w:r w:rsidRPr="006C6AF7">
        <w:rPr>
          <w:rFonts w:eastAsia="Calibri"/>
          <w:sz w:val="24"/>
          <w:szCs w:val="24"/>
        </w:rPr>
        <w:t xml:space="preserve">Муниципальная услуга предоставляется администрациями муниципальных районов, администрацией городского округа, администрациями сельских поселений, </w:t>
      </w:r>
      <w:r w:rsidR="006C6AF7" w:rsidRPr="006C6AF7">
        <w:rPr>
          <w:rFonts w:eastAsia="Calibri"/>
          <w:sz w:val="24"/>
          <w:szCs w:val="24"/>
        </w:rPr>
        <w:t>администрациями городских</w:t>
      </w:r>
      <w:r w:rsidRPr="006C6AF7">
        <w:rPr>
          <w:rFonts w:eastAsia="Calibri"/>
          <w:sz w:val="24"/>
          <w:szCs w:val="24"/>
        </w:rPr>
        <w:t xml:space="preserve"> поселений (далее – орган местного самоуправления,</w:t>
      </w:r>
      <w:r w:rsidRPr="006C6AF7">
        <w:rPr>
          <w:sz w:val="24"/>
          <w:szCs w:val="24"/>
        </w:rPr>
        <w:t xml:space="preserve"> ОМСУ</w:t>
      </w:r>
      <w:r w:rsidRPr="006C6AF7">
        <w:rPr>
          <w:rFonts w:eastAsia="Calibri"/>
          <w:sz w:val="24"/>
          <w:szCs w:val="24"/>
        </w:rPr>
        <w:t>)</w:t>
      </w:r>
      <w:r w:rsidRPr="006C6AF7">
        <w:rPr>
          <w:sz w:val="24"/>
          <w:szCs w:val="24"/>
        </w:rPr>
        <w:t xml:space="preserve"> и осуществляется через отраслевой (функциональный) орган.</w:t>
      </w:r>
    </w:p>
    <w:p w:rsidR="009573EB" w:rsidRPr="006C6AF7" w:rsidRDefault="009573EB" w:rsidP="009573EB">
      <w:pPr>
        <w:ind w:firstLine="709"/>
        <w:jc w:val="both"/>
        <w:rPr>
          <w:rFonts w:eastAsia="Calibri"/>
        </w:rPr>
      </w:pPr>
      <w:r w:rsidRPr="006C6AF7">
        <w:rPr>
          <w:rFonts w:eastAsia="Calibri"/>
        </w:rPr>
        <w:t>В предоставлении муниципальной услуги участвуют:</w:t>
      </w:r>
    </w:p>
    <w:p w:rsidR="009573EB" w:rsidRPr="006C6AF7" w:rsidRDefault="009573EB" w:rsidP="009573EB">
      <w:pPr>
        <w:ind w:firstLine="567"/>
        <w:jc w:val="both"/>
        <w:rPr>
          <w:rFonts w:eastAsia="Calibri"/>
        </w:rPr>
      </w:pPr>
      <w:r w:rsidRPr="006C6AF7">
        <w:rPr>
          <w:rFonts w:eastAsia="Calibri"/>
        </w:rPr>
        <w:t>- органы Федеральной налоговой службы Российской Федерации;</w:t>
      </w:r>
    </w:p>
    <w:p w:rsidR="009573EB" w:rsidRPr="006C6AF7" w:rsidRDefault="009573EB" w:rsidP="009573EB">
      <w:pPr>
        <w:ind w:firstLine="567"/>
        <w:jc w:val="both"/>
        <w:rPr>
          <w:rFonts w:eastAsia="Calibri"/>
        </w:rPr>
      </w:pPr>
      <w:r w:rsidRPr="006C6AF7">
        <w:rPr>
          <w:rFonts w:eastAsia="Calibri"/>
        </w:rPr>
        <w:t xml:space="preserve">- </w:t>
      </w:r>
      <w:r w:rsidRPr="006C6AF7">
        <w:t>органы Федеральной службы государственной регистрации, кадастра и картографии</w:t>
      </w:r>
      <w:r w:rsidRPr="006C6AF7">
        <w:rPr>
          <w:rFonts w:eastAsia="Calibri"/>
        </w:rPr>
        <w:t>;</w:t>
      </w:r>
    </w:p>
    <w:p w:rsidR="009573EB" w:rsidRPr="006C6AF7" w:rsidRDefault="009573EB" w:rsidP="009573EB">
      <w:pPr>
        <w:ind w:firstLine="567"/>
        <w:jc w:val="both"/>
        <w:rPr>
          <w:rFonts w:eastAsia="Calibri"/>
        </w:rPr>
      </w:pPr>
      <w:r w:rsidRPr="006C6AF7">
        <w:rPr>
          <w:b/>
        </w:rPr>
        <w:t>-</w:t>
      </w:r>
      <w:r w:rsidRPr="006C6AF7">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9573EB" w:rsidRPr="006C6AF7" w:rsidRDefault="009573EB" w:rsidP="009573EB">
      <w:pPr>
        <w:ind w:firstLine="567"/>
        <w:jc w:val="both"/>
      </w:pPr>
      <w:r w:rsidRPr="006C6AF7">
        <w:t>2.2.2. Заявление на получение государственной услуги с комплектом документов принимается:</w:t>
      </w:r>
    </w:p>
    <w:p w:rsidR="009573EB" w:rsidRPr="006C6AF7" w:rsidRDefault="009573EB" w:rsidP="009573EB">
      <w:pPr>
        <w:ind w:firstLine="567"/>
        <w:jc w:val="both"/>
      </w:pPr>
      <w:r w:rsidRPr="006C6AF7">
        <w:t>1) при личной явке:</w:t>
      </w:r>
    </w:p>
    <w:p w:rsidR="009573EB" w:rsidRPr="006C6AF7" w:rsidRDefault="009573EB" w:rsidP="009573EB">
      <w:pPr>
        <w:ind w:firstLine="567"/>
        <w:jc w:val="both"/>
      </w:pPr>
      <w:r w:rsidRPr="006C6AF7">
        <w:t>в органе местного самоуправления;</w:t>
      </w:r>
    </w:p>
    <w:p w:rsidR="009573EB" w:rsidRPr="006C6AF7" w:rsidRDefault="009573EB" w:rsidP="009573EB">
      <w:pPr>
        <w:ind w:firstLine="567"/>
        <w:jc w:val="both"/>
      </w:pPr>
      <w:r w:rsidRPr="006C6AF7">
        <w:t>в филиалах, отделах, удаленных рабочих местах ГБУ ЛО «МФЦ»;</w:t>
      </w:r>
    </w:p>
    <w:p w:rsidR="009573EB" w:rsidRPr="006C6AF7" w:rsidRDefault="009573EB" w:rsidP="009573EB">
      <w:pPr>
        <w:ind w:firstLine="567"/>
        <w:jc w:val="both"/>
      </w:pPr>
      <w:r w:rsidRPr="006C6AF7">
        <w:t>2) без личной явки:</w:t>
      </w:r>
    </w:p>
    <w:p w:rsidR="009573EB" w:rsidRPr="006C6AF7" w:rsidRDefault="009573EB" w:rsidP="009573EB">
      <w:pPr>
        <w:ind w:firstLine="567"/>
        <w:jc w:val="both"/>
      </w:pPr>
      <w:r w:rsidRPr="006C6AF7">
        <w:t>почтовым отправлением в орган местного самоуправления;</w:t>
      </w:r>
    </w:p>
    <w:p w:rsidR="009573EB" w:rsidRPr="006C6AF7" w:rsidRDefault="009573EB" w:rsidP="009573EB">
      <w:pPr>
        <w:ind w:firstLine="567"/>
        <w:jc w:val="both"/>
      </w:pPr>
      <w:r w:rsidRPr="006C6AF7">
        <w:lastRenderedPageBreak/>
        <w:t>в электронной форме через личный кабинет заявителя на ПГУ/ЕПГУ.</w:t>
      </w:r>
    </w:p>
    <w:p w:rsidR="009573EB" w:rsidRPr="006C6AF7" w:rsidRDefault="009573EB" w:rsidP="009573EB">
      <w:pPr>
        <w:ind w:firstLine="567"/>
        <w:jc w:val="both"/>
      </w:pPr>
      <w:r w:rsidRPr="006C6AF7">
        <w:t>2.2.3. Заявление и документы могут быть переданы следующими способами:</w:t>
      </w:r>
    </w:p>
    <w:p w:rsidR="009573EB" w:rsidRPr="006C6AF7" w:rsidRDefault="009573EB" w:rsidP="009573EB">
      <w:pPr>
        <w:ind w:firstLine="567"/>
        <w:jc w:val="both"/>
      </w:pPr>
      <w:r w:rsidRPr="006C6AF7">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9573EB" w:rsidRPr="006C6AF7" w:rsidRDefault="009573EB" w:rsidP="009573EB">
      <w:pPr>
        <w:ind w:firstLine="567"/>
        <w:jc w:val="both"/>
      </w:pPr>
      <w:r w:rsidRPr="006C6AF7">
        <w:t>- почтовым отправлением, направленным по адресу органа местного самоуправления;</w:t>
      </w:r>
    </w:p>
    <w:p w:rsidR="009573EB" w:rsidRPr="006C6AF7" w:rsidRDefault="009573EB" w:rsidP="009573EB">
      <w:pPr>
        <w:ind w:firstLine="567"/>
        <w:jc w:val="both"/>
      </w:pPr>
      <w:r w:rsidRPr="006C6AF7">
        <w:t xml:space="preserve">- через МФЦ (особенности подачи заявления и документов посредством ГБУ ЛО «МФЦ» указаны в </w:t>
      </w:r>
      <w:hyperlink r:id="rId12" w:history="1">
        <w:r w:rsidRPr="006C6AF7">
          <w:t>пункте 3.</w:t>
        </w:r>
      </w:hyperlink>
      <w:r w:rsidRPr="006C6AF7">
        <w:t>3 настоящего Административного регламента);</w:t>
      </w:r>
    </w:p>
    <w:p w:rsidR="009573EB" w:rsidRPr="006C6AF7" w:rsidRDefault="009573EB" w:rsidP="009573EB">
      <w:pPr>
        <w:ind w:firstLine="567"/>
        <w:jc w:val="both"/>
      </w:pPr>
      <w:r w:rsidRPr="006C6AF7">
        <w:t xml:space="preserve">- через ПГУ ЛО и/или ЕПГУ (особенности подачи заявления и документов посредством ПГУ ЛО и/или ЕПГУ указаны в </w:t>
      </w:r>
      <w:hyperlink r:id="rId13" w:history="1">
        <w:r w:rsidRPr="006C6AF7">
          <w:t>пункте 3.</w:t>
        </w:r>
      </w:hyperlink>
      <w:r w:rsidRPr="006C6AF7">
        <w:t>2 настоящего Административного регламента).</w:t>
      </w:r>
    </w:p>
    <w:p w:rsidR="009573EB" w:rsidRPr="006C6AF7" w:rsidRDefault="009573EB" w:rsidP="009573EB">
      <w:pPr>
        <w:ind w:firstLine="567"/>
        <w:jc w:val="both"/>
      </w:pPr>
      <w:r w:rsidRPr="006C6AF7">
        <w:t>2.3. Результатом предоставления муниципальной услуги является:</w:t>
      </w:r>
    </w:p>
    <w:p w:rsidR="009573EB" w:rsidRPr="006C6AF7" w:rsidRDefault="009573EB" w:rsidP="009573EB">
      <w:pPr>
        <w:ind w:firstLine="567"/>
        <w:jc w:val="both"/>
      </w:pPr>
      <w:r w:rsidRPr="006C6AF7">
        <w:t xml:space="preserve">- выдача заявителю </w:t>
      </w:r>
      <w:hyperlink w:anchor="Par523" w:history="1">
        <w:r w:rsidRPr="006C6AF7">
          <w:t>согласия</w:t>
        </w:r>
      </w:hyperlink>
      <w:r w:rsidRPr="006C6AF7">
        <w:t xml:space="preserve"> на передачу жилого помещения, предоставленного по договору социального найма, в поднаем (приложение № 1 к Административному регламенту);</w:t>
      </w:r>
    </w:p>
    <w:p w:rsidR="009573EB" w:rsidRPr="006C6AF7" w:rsidRDefault="009573EB" w:rsidP="009573EB">
      <w:pPr>
        <w:ind w:firstLine="567"/>
        <w:jc w:val="both"/>
      </w:pPr>
      <w:r w:rsidRPr="006C6AF7">
        <w:t>- выдача заявителю мотивированного отказа в предоставлении муниципальной услуги.</w:t>
      </w:r>
    </w:p>
    <w:p w:rsidR="009573EB" w:rsidRPr="006C6AF7" w:rsidRDefault="009573EB" w:rsidP="009573EB">
      <w:pPr>
        <w:ind w:firstLine="567"/>
        <w:jc w:val="both"/>
      </w:pPr>
      <w:r w:rsidRPr="006C6AF7">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573EB" w:rsidRPr="006C6AF7" w:rsidRDefault="009573EB" w:rsidP="009573EB">
      <w:pPr>
        <w:ind w:firstLine="567"/>
        <w:jc w:val="both"/>
      </w:pPr>
      <w:r w:rsidRPr="006C6AF7">
        <w:t>1) при личной явке:</w:t>
      </w:r>
    </w:p>
    <w:p w:rsidR="009573EB" w:rsidRPr="006C6AF7" w:rsidRDefault="009573EB" w:rsidP="009573EB">
      <w:pPr>
        <w:ind w:firstLine="567"/>
        <w:jc w:val="both"/>
      </w:pPr>
      <w:r w:rsidRPr="006C6AF7">
        <w:t>в ОМСУ;</w:t>
      </w:r>
    </w:p>
    <w:p w:rsidR="009573EB" w:rsidRPr="006C6AF7" w:rsidRDefault="009573EB" w:rsidP="009573EB">
      <w:pPr>
        <w:ind w:firstLine="567"/>
        <w:jc w:val="both"/>
      </w:pPr>
      <w:r w:rsidRPr="006C6AF7">
        <w:t>в филиалах, отделах, удаленных рабочих местах ГБУ ЛО «МФЦ»;</w:t>
      </w:r>
    </w:p>
    <w:p w:rsidR="009573EB" w:rsidRPr="006C6AF7" w:rsidRDefault="009573EB" w:rsidP="009573EB">
      <w:pPr>
        <w:ind w:firstLine="567"/>
        <w:jc w:val="both"/>
      </w:pPr>
      <w:r w:rsidRPr="006C6AF7">
        <w:t>2) без личной явки:</w:t>
      </w:r>
    </w:p>
    <w:p w:rsidR="009573EB" w:rsidRPr="006C6AF7" w:rsidRDefault="009573EB" w:rsidP="009573EB">
      <w:pPr>
        <w:ind w:firstLine="567"/>
        <w:jc w:val="both"/>
      </w:pPr>
      <w:r w:rsidRPr="006C6AF7">
        <w:t>почтовым отправлением;</w:t>
      </w:r>
    </w:p>
    <w:p w:rsidR="009573EB" w:rsidRPr="006C6AF7" w:rsidRDefault="009573EB" w:rsidP="009573EB">
      <w:pPr>
        <w:ind w:firstLine="567"/>
        <w:jc w:val="both"/>
      </w:pPr>
      <w:r w:rsidRPr="006C6AF7">
        <w:t>в электронной форме через личный кабинет заявителя на ПГУ/ ЕПГУ.</w:t>
      </w:r>
    </w:p>
    <w:p w:rsidR="009573EB" w:rsidRPr="006C6AF7" w:rsidRDefault="009573EB" w:rsidP="009573EB">
      <w:pPr>
        <w:widowControl w:val="0"/>
        <w:autoSpaceDE w:val="0"/>
        <w:autoSpaceDN w:val="0"/>
        <w:adjustRightInd w:val="0"/>
        <w:ind w:firstLine="540"/>
        <w:jc w:val="both"/>
      </w:pPr>
      <w:r w:rsidRPr="006C6AF7">
        <w:t>2.4. Срок предоставления муниципальной услуги составляет 12 рабочих дней.</w:t>
      </w:r>
    </w:p>
    <w:p w:rsidR="009573EB" w:rsidRPr="006C6AF7" w:rsidRDefault="009573EB" w:rsidP="009573EB">
      <w:pPr>
        <w:widowControl w:val="0"/>
        <w:autoSpaceDE w:val="0"/>
        <w:autoSpaceDN w:val="0"/>
        <w:adjustRightInd w:val="0"/>
        <w:ind w:firstLine="540"/>
        <w:jc w:val="both"/>
      </w:pPr>
      <w:r w:rsidRPr="006C6AF7">
        <w:t>2.5. Нормативно-правовые акты, регулирующие предоставление муниципальной услуги:</w:t>
      </w:r>
    </w:p>
    <w:p w:rsidR="009573EB" w:rsidRPr="006C6AF7" w:rsidRDefault="009573EB" w:rsidP="009573EB">
      <w:pPr>
        <w:widowControl w:val="0"/>
        <w:autoSpaceDE w:val="0"/>
        <w:autoSpaceDN w:val="0"/>
        <w:adjustRightInd w:val="0"/>
        <w:ind w:firstLine="540"/>
        <w:jc w:val="both"/>
      </w:pPr>
      <w:r w:rsidRPr="006C6AF7">
        <w:t>- Гражданский кодекс Российской Федерации;</w:t>
      </w:r>
    </w:p>
    <w:p w:rsidR="009573EB" w:rsidRPr="006C6AF7" w:rsidRDefault="009573EB" w:rsidP="009573EB">
      <w:pPr>
        <w:widowControl w:val="0"/>
        <w:autoSpaceDE w:val="0"/>
        <w:autoSpaceDN w:val="0"/>
        <w:adjustRightInd w:val="0"/>
        <w:ind w:firstLine="540"/>
        <w:jc w:val="both"/>
      </w:pPr>
      <w:r w:rsidRPr="006C6AF7">
        <w:t xml:space="preserve">- Жилищный </w:t>
      </w:r>
      <w:hyperlink r:id="rId14" w:history="1">
        <w:r w:rsidRPr="006C6AF7">
          <w:t>кодекс</w:t>
        </w:r>
      </w:hyperlink>
      <w:r w:rsidRPr="006C6AF7">
        <w:t xml:space="preserve"> Российской Федерации от 29.12.2004 № 188-ФЗ;</w:t>
      </w:r>
    </w:p>
    <w:p w:rsidR="009573EB" w:rsidRPr="006C6AF7" w:rsidRDefault="009573EB" w:rsidP="009573EB">
      <w:pPr>
        <w:autoSpaceDE w:val="0"/>
        <w:autoSpaceDN w:val="0"/>
        <w:adjustRightInd w:val="0"/>
        <w:ind w:firstLine="567"/>
        <w:jc w:val="both"/>
      </w:pPr>
      <w:r w:rsidRPr="006C6AF7">
        <w:t>- Федеральный закон от 29.12.2004 № 189-ФЗ «О введении в действие Жилищного кодекса Российской Федерации»;</w:t>
      </w:r>
    </w:p>
    <w:p w:rsidR="009573EB" w:rsidRPr="006C6AF7" w:rsidRDefault="009573EB" w:rsidP="009573EB">
      <w:pPr>
        <w:widowControl w:val="0"/>
        <w:autoSpaceDE w:val="0"/>
        <w:autoSpaceDN w:val="0"/>
        <w:adjustRightInd w:val="0"/>
        <w:ind w:firstLine="540"/>
        <w:jc w:val="both"/>
      </w:pPr>
      <w:r w:rsidRPr="006C6AF7">
        <w:t xml:space="preserve">- </w:t>
      </w:r>
      <w:hyperlink r:id="rId15" w:history="1">
        <w:r w:rsidRPr="006C6AF7">
          <w:t>Постановление</w:t>
        </w:r>
      </w:hyperlink>
      <w:r w:rsidRPr="006C6AF7">
        <w:t xml:space="preserve"> Правительства Российской Федерации от 21 мая 2005 года № 315 «Об утверждении Типового договора социального найма жилого помещения»;</w:t>
      </w:r>
    </w:p>
    <w:p w:rsidR="009573EB" w:rsidRPr="006C6AF7" w:rsidRDefault="009573EB" w:rsidP="009573EB">
      <w:pPr>
        <w:widowControl w:val="0"/>
        <w:autoSpaceDE w:val="0"/>
        <w:autoSpaceDN w:val="0"/>
        <w:adjustRightInd w:val="0"/>
        <w:ind w:firstLine="540"/>
        <w:jc w:val="both"/>
      </w:pPr>
      <w:r w:rsidRPr="006C6AF7">
        <w:t xml:space="preserve">- Постановление Правительства Российской Федерации от 21.01.2006 № 25 «Об утверждении Правил пользования жилыми помещениями»; </w:t>
      </w:r>
    </w:p>
    <w:p w:rsidR="009573EB" w:rsidRPr="006C6AF7" w:rsidRDefault="009573EB" w:rsidP="009573EB">
      <w:pPr>
        <w:widowControl w:val="0"/>
        <w:autoSpaceDE w:val="0"/>
        <w:autoSpaceDN w:val="0"/>
        <w:adjustRightInd w:val="0"/>
        <w:ind w:firstLine="540"/>
        <w:jc w:val="both"/>
      </w:pPr>
      <w:r w:rsidRPr="006C6AF7">
        <w:t>-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9573EB" w:rsidRPr="006C6AF7" w:rsidRDefault="009573EB" w:rsidP="009573EB">
      <w:pPr>
        <w:widowControl w:val="0"/>
        <w:autoSpaceDE w:val="0"/>
        <w:autoSpaceDN w:val="0"/>
        <w:adjustRightInd w:val="0"/>
        <w:ind w:firstLine="540"/>
        <w:jc w:val="both"/>
      </w:pPr>
      <w:r w:rsidRPr="006C6AF7">
        <w:t>-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СанПин 2.2.2/2.4.1340-03»;</w:t>
      </w:r>
    </w:p>
    <w:p w:rsidR="009573EB" w:rsidRPr="006C6AF7" w:rsidRDefault="009573EB" w:rsidP="009573EB">
      <w:pPr>
        <w:widowControl w:val="0"/>
        <w:autoSpaceDE w:val="0"/>
        <w:autoSpaceDN w:val="0"/>
        <w:adjustRightInd w:val="0"/>
        <w:ind w:firstLine="540"/>
        <w:jc w:val="both"/>
      </w:pPr>
      <w:r w:rsidRPr="006C6AF7">
        <w:t>- нормативно-правовые акты органа местного самоуправления.</w:t>
      </w:r>
    </w:p>
    <w:p w:rsidR="009573EB" w:rsidRPr="006C6AF7" w:rsidRDefault="009573EB" w:rsidP="009573EB">
      <w:pPr>
        <w:widowControl w:val="0"/>
        <w:autoSpaceDE w:val="0"/>
        <w:autoSpaceDN w:val="0"/>
        <w:adjustRightInd w:val="0"/>
        <w:ind w:firstLine="540"/>
        <w:jc w:val="both"/>
      </w:pPr>
      <w:r w:rsidRPr="006C6AF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73EB" w:rsidRPr="006C6AF7" w:rsidRDefault="009573EB" w:rsidP="009573EB">
      <w:pPr>
        <w:widowControl w:val="0"/>
        <w:autoSpaceDE w:val="0"/>
        <w:autoSpaceDN w:val="0"/>
        <w:adjustRightInd w:val="0"/>
        <w:ind w:firstLine="540"/>
        <w:jc w:val="both"/>
      </w:pPr>
      <w:bookmarkStart w:id="3" w:name="Par158"/>
      <w:bookmarkEnd w:id="3"/>
      <w:r w:rsidRPr="006C6AF7">
        <w:t xml:space="preserve">- </w:t>
      </w:r>
      <w:hyperlink w:anchor="Par455" w:history="1">
        <w:r w:rsidRPr="006C6AF7">
          <w:t>заявление</w:t>
        </w:r>
      </w:hyperlink>
      <w:r w:rsidRPr="006C6AF7">
        <w:t xml:space="preserve"> (приложение № 2 к Административному регламенту);</w:t>
      </w:r>
    </w:p>
    <w:p w:rsidR="009573EB" w:rsidRPr="006C6AF7" w:rsidRDefault="009573EB" w:rsidP="009573EB">
      <w:pPr>
        <w:widowControl w:val="0"/>
        <w:autoSpaceDE w:val="0"/>
        <w:autoSpaceDN w:val="0"/>
        <w:adjustRightInd w:val="0"/>
        <w:ind w:firstLine="540"/>
        <w:jc w:val="both"/>
      </w:pPr>
      <w:r w:rsidRPr="006C6AF7">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9573EB" w:rsidRPr="006C6AF7" w:rsidRDefault="009573EB" w:rsidP="009573EB">
      <w:pPr>
        <w:widowControl w:val="0"/>
        <w:autoSpaceDE w:val="0"/>
        <w:autoSpaceDN w:val="0"/>
        <w:adjustRightInd w:val="0"/>
        <w:ind w:firstLine="540"/>
        <w:jc w:val="both"/>
      </w:pPr>
      <w:r w:rsidRPr="006C6AF7">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9573EB" w:rsidRPr="006C6AF7" w:rsidRDefault="009573EB" w:rsidP="009573EB">
      <w:pPr>
        <w:widowControl w:val="0"/>
        <w:autoSpaceDE w:val="0"/>
        <w:autoSpaceDN w:val="0"/>
        <w:adjustRightInd w:val="0"/>
        <w:ind w:firstLine="540"/>
        <w:jc w:val="both"/>
      </w:pPr>
      <w:r w:rsidRPr="006C6AF7">
        <w:t xml:space="preserve">- медицинские справки, свидетельствующие об отсутствии у вселяемых граждан или </w:t>
      </w:r>
      <w:r w:rsidRPr="006C6AF7">
        <w:lastRenderedPageBreak/>
        <w:t>граждан, проживающих в данном жилом помещении, тяжелой формы хронического заболевания, при которой совместное проживание невозможно;</w:t>
      </w:r>
    </w:p>
    <w:p w:rsidR="009573EB" w:rsidRPr="006C6AF7" w:rsidRDefault="00B66D8D" w:rsidP="009573EB">
      <w:pPr>
        <w:widowControl w:val="0"/>
        <w:autoSpaceDE w:val="0"/>
        <w:autoSpaceDN w:val="0"/>
        <w:adjustRightInd w:val="0"/>
        <w:ind w:firstLine="540"/>
        <w:jc w:val="both"/>
      </w:pPr>
      <w:r>
        <w:t>-2(два)</w:t>
      </w:r>
      <w:r w:rsidR="009573EB" w:rsidRPr="006C6AF7">
        <w:t xml:space="preserve">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9573EB" w:rsidRPr="006C6AF7" w:rsidRDefault="009573EB" w:rsidP="009573EB">
      <w:pPr>
        <w:widowControl w:val="0"/>
        <w:autoSpaceDE w:val="0"/>
        <w:autoSpaceDN w:val="0"/>
        <w:adjustRightInd w:val="0"/>
        <w:ind w:firstLine="540"/>
        <w:jc w:val="both"/>
      </w:pPr>
      <w:r w:rsidRPr="006C6AF7">
        <w:t xml:space="preserve">- </w:t>
      </w:r>
      <w:r w:rsidRPr="006C6AF7">
        <w:rPr>
          <w:rStyle w:val="FontStyle23"/>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6C6AF7">
        <w:t>(с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r w:rsidRPr="006C6AF7">
        <w:rPr>
          <w:rStyle w:val="FontStyle23"/>
          <w:sz w:val="24"/>
          <w:szCs w:val="24"/>
        </w:rPr>
        <w:t>.</w:t>
      </w:r>
      <w:r w:rsidRPr="006C6AF7">
        <w:t xml:space="preserve"> </w:t>
      </w:r>
    </w:p>
    <w:p w:rsidR="009573EB" w:rsidRPr="006C6AF7" w:rsidRDefault="009573EB" w:rsidP="009573EB">
      <w:pPr>
        <w:widowControl w:val="0"/>
        <w:autoSpaceDE w:val="0"/>
        <w:autoSpaceDN w:val="0"/>
        <w:adjustRightInd w:val="0"/>
        <w:ind w:firstLine="540"/>
        <w:jc w:val="both"/>
      </w:pPr>
      <w:r w:rsidRPr="006C6AF7">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9573EB" w:rsidRPr="006C6AF7" w:rsidRDefault="009573EB" w:rsidP="009573EB">
      <w:pPr>
        <w:widowControl w:val="0"/>
        <w:autoSpaceDE w:val="0"/>
        <w:autoSpaceDN w:val="0"/>
        <w:adjustRightInd w:val="0"/>
        <w:ind w:firstLine="540"/>
        <w:jc w:val="both"/>
      </w:pPr>
      <w:r w:rsidRPr="006C6AF7">
        <w:t>- фамилии, имена, отчества физических лиц, адрес места жительства в заявлении должны быть указаны полностью;</w:t>
      </w:r>
    </w:p>
    <w:p w:rsidR="009573EB" w:rsidRPr="006C6AF7" w:rsidRDefault="009573EB" w:rsidP="009573EB">
      <w:pPr>
        <w:widowControl w:val="0"/>
        <w:autoSpaceDE w:val="0"/>
        <w:autoSpaceDN w:val="0"/>
        <w:adjustRightInd w:val="0"/>
        <w:ind w:firstLine="540"/>
        <w:jc w:val="both"/>
      </w:pPr>
      <w:r w:rsidRPr="006C6AF7">
        <w:t>- документы не должны содержать подчисток, приписок; исправления должны быть заверены в соответствии с действующим законодательством;</w:t>
      </w:r>
    </w:p>
    <w:p w:rsidR="009573EB" w:rsidRPr="006C6AF7" w:rsidRDefault="009573EB" w:rsidP="009573EB">
      <w:pPr>
        <w:widowControl w:val="0"/>
        <w:autoSpaceDE w:val="0"/>
        <w:autoSpaceDN w:val="0"/>
        <w:adjustRightInd w:val="0"/>
        <w:ind w:firstLine="540"/>
        <w:jc w:val="both"/>
        <w:rPr>
          <w:rStyle w:val="FontStyle23"/>
          <w:sz w:val="24"/>
          <w:szCs w:val="24"/>
        </w:rPr>
      </w:pPr>
      <w:r w:rsidRPr="006C6AF7">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9573EB" w:rsidRPr="006C6AF7" w:rsidRDefault="009573EB" w:rsidP="009573EB">
      <w:pPr>
        <w:widowControl w:val="0"/>
        <w:autoSpaceDE w:val="0"/>
        <w:autoSpaceDN w:val="0"/>
        <w:adjustRightInd w:val="0"/>
        <w:ind w:firstLine="540"/>
        <w:jc w:val="both"/>
      </w:pPr>
      <w:bookmarkStart w:id="4" w:name="Par167"/>
      <w:bookmarkEnd w:id="4"/>
      <w:r w:rsidRPr="006C6AF7">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573EB" w:rsidRPr="006C6AF7" w:rsidRDefault="009573EB" w:rsidP="009573EB">
      <w:pPr>
        <w:widowControl w:val="0"/>
        <w:autoSpaceDE w:val="0"/>
        <w:autoSpaceDN w:val="0"/>
        <w:adjustRightInd w:val="0"/>
        <w:ind w:firstLine="540"/>
        <w:jc w:val="both"/>
      </w:pPr>
      <w:r w:rsidRPr="006C6AF7">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9573EB" w:rsidRPr="006C6AF7" w:rsidRDefault="009573EB" w:rsidP="009573EB">
      <w:pPr>
        <w:widowControl w:val="0"/>
        <w:autoSpaceDE w:val="0"/>
        <w:autoSpaceDN w:val="0"/>
        <w:adjustRightInd w:val="0"/>
        <w:ind w:firstLine="540"/>
        <w:jc w:val="both"/>
      </w:pPr>
      <w:r w:rsidRPr="006C6AF7">
        <w:t>- договор социального найма жилого помещения;</w:t>
      </w:r>
    </w:p>
    <w:p w:rsidR="009573EB" w:rsidRPr="006C6AF7" w:rsidRDefault="009573EB" w:rsidP="009573EB">
      <w:pPr>
        <w:widowControl w:val="0"/>
        <w:autoSpaceDE w:val="0"/>
        <w:autoSpaceDN w:val="0"/>
        <w:adjustRightInd w:val="0"/>
        <w:ind w:firstLine="540"/>
        <w:jc w:val="both"/>
        <w:rPr>
          <w:rStyle w:val="FontStyle23"/>
          <w:sz w:val="24"/>
          <w:szCs w:val="24"/>
        </w:rPr>
      </w:pPr>
      <w:r w:rsidRPr="006C6AF7">
        <w:rPr>
          <w:rStyle w:val="FontStyle23"/>
          <w:sz w:val="24"/>
          <w:szCs w:val="24"/>
        </w:rPr>
        <w:t xml:space="preserve">- </w:t>
      </w:r>
      <w:r w:rsidRPr="006C6AF7">
        <w:t>краткая характеристика жилого помещения</w:t>
      </w:r>
      <w:r w:rsidRPr="006C6AF7">
        <w:rPr>
          <w:rStyle w:val="FontStyle23"/>
          <w:sz w:val="24"/>
          <w:szCs w:val="24"/>
        </w:rPr>
        <w:t xml:space="preserve"> (справка по форме № 7);</w:t>
      </w:r>
    </w:p>
    <w:p w:rsidR="009573EB" w:rsidRPr="006C6AF7" w:rsidRDefault="009573EB" w:rsidP="009573EB">
      <w:pPr>
        <w:widowControl w:val="0"/>
        <w:autoSpaceDE w:val="0"/>
        <w:autoSpaceDN w:val="0"/>
        <w:adjustRightInd w:val="0"/>
        <w:ind w:firstLine="540"/>
        <w:jc w:val="both"/>
        <w:rPr>
          <w:rStyle w:val="FontStyle23"/>
          <w:sz w:val="24"/>
          <w:szCs w:val="24"/>
        </w:rPr>
      </w:pPr>
      <w:r w:rsidRPr="006C6AF7">
        <w:t xml:space="preserve">- </w:t>
      </w:r>
      <w:r w:rsidRPr="006C6AF7">
        <w:rPr>
          <w:rStyle w:val="FontStyle23"/>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6C6AF7">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6C6AF7">
        <w:rPr>
          <w:rStyle w:val="FontStyle23"/>
          <w:sz w:val="24"/>
          <w:szCs w:val="24"/>
        </w:rPr>
        <w:t>.</w:t>
      </w:r>
    </w:p>
    <w:p w:rsidR="009573EB" w:rsidRPr="006C6AF7" w:rsidRDefault="009573EB" w:rsidP="009573EB">
      <w:pPr>
        <w:widowControl w:val="0"/>
        <w:autoSpaceDE w:val="0"/>
        <w:autoSpaceDN w:val="0"/>
        <w:adjustRightInd w:val="0"/>
        <w:ind w:firstLine="540"/>
        <w:jc w:val="both"/>
      </w:pPr>
      <w:r w:rsidRPr="006C6AF7">
        <w:t xml:space="preserve"> Заявитель вправе представить документы, указанные в </w:t>
      </w:r>
      <w:hyperlink w:anchor="Par167" w:history="1">
        <w:r w:rsidRPr="006C6AF7">
          <w:t>пункте 2.7</w:t>
        </w:r>
      </w:hyperlink>
      <w:r w:rsidRPr="006C6AF7">
        <w:t xml:space="preserve"> Административного регламента, по собственной инициативе.</w:t>
      </w:r>
    </w:p>
    <w:p w:rsidR="009573EB" w:rsidRPr="006C6AF7" w:rsidRDefault="009573EB" w:rsidP="009573EB">
      <w:pPr>
        <w:widowControl w:val="0"/>
        <w:autoSpaceDE w:val="0"/>
        <w:autoSpaceDN w:val="0"/>
        <w:adjustRightInd w:val="0"/>
        <w:ind w:firstLine="540"/>
        <w:jc w:val="both"/>
      </w:pPr>
      <w:r w:rsidRPr="006C6AF7">
        <w:t>Непредставление заявителем указанного документа не является основанием для отказа в предоставлении муниципальной услуги.</w:t>
      </w:r>
    </w:p>
    <w:p w:rsidR="009573EB" w:rsidRPr="006C6AF7" w:rsidRDefault="009573EB" w:rsidP="009573EB">
      <w:pPr>
        <w:widowControl w:val="0"/>
        <w:autoSpaceDE w:val="0"/>
        <w:autoSpaceDN w:val="0"/>
        <w:adjustRightInd w:val="0"/>
        <w:ind w:firstLine="540"/>
        <w:jc w:val="both"/>
      </w:pPr>
      <w:r w:rsidRPr="006C6AF7">
        <w:rPr>
          <w:color w:val="000000" w:themeColor="text1"/>
        </w:rPr>
        <w:t xml:space="preserve">2.8. </w:t>
      </w:r>
      <w:bookmarkStart w:id="5" w:name="Par174"/>
      <w:bookmarkStart w:id="6" w:name="Par193"/>
      <w:bookmarkEnd w:id="5"/>
      <w:bookmarkEnd w:id="6"/>
      <w:r w:rsidRPr="006C6AF7">
        <w:rPr>
          <w:rFonts w:eastAsiaTheme="minorEastAsia"/>
        </w:rPr>
        <w:t>Основания для приостановления муниципальной услуги отсутствуют.</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2.9. Исчерпывающий перечень оснований для отказа заявителю в приеме документов, необходимых для предоставления муниципальной услуги:</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 отсутствие в заявлении фамилии заявителя, направившего заявление, и почтовый адрес, по которому должен быть направлен ответ;</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 текст заявления не поддается прочтению.</w:t>
      </w:r>
    </w:p>
    <w:p w:rsidR="009573EB" w:rsidRPr="006C6AF7" w:rsidRDefault="009573EB" w:rsidP="009573EB">
      <w:pPr>
        <w:widowControl w:val="0"/>
        <w:autoSpaceDE w:val="0"/>
        <w:autoSpaceDN w:val="0"/>
        <w:adjustRightInd w:val="0"/>
        <w:ind w:firstLine="540"/>
        <w:jc w:val="both"/>
      </w:pPr>
      <w:r w:rsidRPr="006C6AF7">
        <w:t>2.9.1. Сообщение об отказе в приеме документов направляется заявителю в срок, не превышающий семи дней со дня регистраци</w:t>
      </w:r>
      <w:r w:rsidR="00B66D8D">
        <w:t>и заявления</w:t>
      </w:r>
      <w:r w:rsidRPr="006C6AF7">
        <w:t>.</w:t>
      </w:r>
    </w:p>
    <w:p w:rsidR="009573EB" w:rsidRPr="006C6AF7" w:rsidRDefault="009573EB" w:rsidP="009573EB">
      <w:pPr>
        <w:widowControl w:val="0"/>
        <w:autoSpaceDE w:val="0"/>
        <w:autoSpaceDN w:val="0"/>
        <w:adjustRightInd w:val="0"/>
        <w:ind w:firstLine="540"/>
        <w:jc w:val="both"/>
      </w:pPr>
      <w:r w:rsidRPr="006C6AF7">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 xml:space="preserve">2.10. Исчерпывающий перечень оснований для отказа в предоставлении муниципальной </w:t>
      </w:r>
      <w:r w:rsidRPr="006C6AF7">
        <w:rPr>
          <w:color w:val="000000" w:themeColor="text1"/>
        </w:rPr>
        <w:lastRenderedPageBreak/>
        <w:t>услуги:</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 xml:space="preserve">- непредставление заявителем документов, указанных в </w:t>
      </w:r>
      <w:hyperlink w:anchor="Par158" w:history="1">
        <w:r w:rsidRPr="006C6AF7">
          <w:rPr>
            <w:color w:val="000000" w:themeColor="text1"/>
          </w:rPr>
          <w:t>пункте 2.6</w:t>
        </w:r>
      </w:hyperlink>
      <w:r w:rsidRPr="006C6AF7">
        <w:rPr>
          <w:color w:val="000000" w:themeColor="text1"/>
        </w:rPr>
        <w:t xml:space="preserve"> Административного регламента;</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 несоответствие заявителя требованиям, указанным в пункте 1.2 Административного регламента;</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квартире - менее нормы предоставления;</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 если жилое помещение, передаваемое в поднаем, признано в установленном порядке непригодным для проживания;</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 xml:space="preserve">Если принято решение о сносе соответствующего дома или его переоборудования для использования в других целях; </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 если принято решение о капитальном ремонте соответствующего дома с переустройством и (или) перепланировки жилых помещений в этом доме;</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 подача гражданами заявления об отказе в передаче в поднаем жилого помещения, предоставленного по договору социального найма;</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 xml:space="preserve">- выявление в представленных гражданами документах сведений, не соответствующих действительности. </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2.11. Муниципальная услуга предоставляется бесплатно.</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2.13. Срок регистрации запроса заявителя о предоставлении муниципальной услуги составляет в ОМСУ:</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при личном обращении - 1 рабочий день;</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при направлении запроса почтовой связью в ОМСУ - 1 рабочий день;</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при направлении запроса на бумажном носителе из МФЦ в ОМСУ - 1 рабочий день;</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при направлении запроса в форме электронного документа посредством ЕПГУ или ПГУ ЛО - 1 рабочий день</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2.14.4. Вход в здание (помещение) и выход из него оборудуются, информационными табличками (вывесками), содержащие информацию о режиме его работы.</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 xml:space="preserve">2.14.11. Помещения приема и выдачи документов должны предусматривать места для ожидания, информирования и приема заявителей. </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2.15. Показатели доступности и качества муниципальной услуги:</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2.15.1. Показатели доступности муниципальной услуги (общие, применимые в отношении всех заявителей):</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1) равные права и возможности при получении муниципальной услуги для заявителей;</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 транспортная доступность к месту предоставления муниципальной услуги;</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 xml:space="preserve">5) обеспечение для заявителя возможности подать заявление о </w:t>
      </w:r>
      <w:r w:rsidR="00B66D8D" w:rsidRPr="006C6AF7">
        <w:rPr>
          <w:color w:val="000000" w:themeColor="text1"/>
        </w:rPr>
        <w:t xml:space="preserve">предоставлении </w:t>
      </w:r>
      <w:r w:rsidR="00B66D8D" w:rsidRPr="006C6AF7">
        <w:rPr>
          <w:color w:val="000000" w:themeColor="text1"/>
        </w:rPr>
        <w:lastRenderedPageBreak/>
        <w:t>муниципальной</w:t>
      </w:r>
      <w:r w:rsidRPr="006C6AF7">
        <w:rPr>
          <w:color w:val="000000" w:themeColor="text1"/>
        </w:rPr>
        <w:t xml:space="preserve"> услуги посредством МФЦ, в форме электронного документа на ПГУ ЛО, а также получить результат;</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2.15.2. Показатели доступности муниципальной услуги (специальные, применимые в отношении инвалидов):</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 обеспечение беспрепятственного доступа инвалидов к помещениям, в которых предоставляется муниципальная услуга;</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2.15.3. Показатели качества муниципальной услуги:</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1) соблюдение срока предоставления муниципальной услуги;</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 соблюдение требований стандарта предоставления муниципальной услуги;</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3) удовлетворенность заявителя профессионализмом должностных лиц ОМСУ, МФЦ при предоставлении услуги;</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 xml:space="preserve">4) соблюдение времени ожидания в очереди при подаче запроса и получении результата; </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5) осуществление не более одного взаимодействия заявителя с должностными лицами ОМСУ при получении муниципальной услуги;</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6) отсутствие жалоб на действия или бездействия должностных лиц ОМСУ, поданных в установленном порядке.</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573EB" w:rsidRPr="006C6AF7" w:rsidRDefault="009573EB" w:rsidP="009573EB">
      <w:pPr>
        <w:widowControl w:val="0"/>
        <w:autoSpaceDE w:val="0"/>
        <w:autoSpaceDN w:val="0"/>
        <w:adjustRightInd w:val="0"/>
        <w:ind w:firstLine="540"/>
        <w:jc w:val="both"/>
        <w:rPr>
          <w:color w:val="000000" w:themeColor="text1"/>
        </w:rPr>
      </w:pPr>
      <w:r w:rsidRPr="006C6AF7">
        <w:rPr>
          <w:bCs/>
          <w:color w:val="000000" w:themeColor="text1"/>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9573EB" w:rsidRPr="006C6AF7" w:rsidRDefault="009573EB" w:rsidP="009573EB">
      <w:pPr>
        <w:widowControl w:val="0"/>
        <w:autoSpaceDE w:val="0"/>
        <w:autoSpaceDN w:val="0"/>
        <w:adjustRightInd w:val="0"/>
        <w:ind w:firstLine="540"/>
        <w:jc w:val="both"/>
        <w:rPr>
          <w:color w:val="000000" w:themeColor="text1"/>
        </w:rPr>
      </w:pPr>
      <w:r w:rsidRPr="006C6AF7">
        <w:rPr>
          <w:color w:val="000000" w:themeColor="text1"/>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573EB" w:rsidRPr="006C6AF7" w:rsidRDefault="009573EB" w:rsidP="009573EB">
      <w:pPr>
        <w:widowControl w:val="0"/>
        <w:autoSpaceDE w:val="0"/>
        <w:autoSpaceDN w:val="0"/>
        <w:adjustRightInd w:val="0"/>
        <w:jc w:val="center"/>
        <w:outlineLvl w:val="1"/>
        <w:rPr>
          <w:b/>
          <w:bCs/>
          <w:highlight w:val="green"/>
        </w:rPr>
      </w:pPr>
    </w:p>
    <w:p w:rsidR="009573EB" w:rsidRPr="006C6AF7" w:rsidRDefault="009573EB" w:rsidP="009573EB">
      <w:pPr>
        <w:widowControl w:val="0"/>
        <w:autoSpaceDE w:val="0"/>
        <w:autoSpaceDN w:val="0"/>
        <w:adjustRightInd w:val="0"/>
        <w:jc w:val="center"/>
        <w:outlineLvl w:val="2"/>
        <w:rPr>
          <w:b/>
        </w:rPr>
      </w:pPr>
      <w:r w:rsidRPr="006C6AF7">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73EB" w:rsidRPr="006C6AF7" w:rsidRDefault="009573EB" w:rsidP="009573EB">
      <w:pPr>
        <w:widowControl w:val="0"/>
        <w:autoSpaceDE w:val="0"/>
        <w:autoSpaceDN w:val="0"/>
        <w:adjustRightInd w:val="0"/>
        <w:jc w:val="center"/>
        <w:rPr>
          <w:b/>
        </w:rPr>
      </w:pPr>
    </w:p>
    <w:p w:rsidR="009573EB" w:rsidRPr="006C6AF7" w:rsidRDefault="009573EB" w:rsidP="009573EB">
      <w:pPr>
        <w:widowControl w:val="0"/>
        <w:autoSpaceDE w:val="0"/>
        <w:autoSpaceDN w:val="0"/>
        <w:adjustRightInd w:val="0"/>
        <w:ind w:firstLine="540"/>
        <w:jc w:val="both"/>
        <w:rPr>
          <w:b/>
        </w:rPr>
      </w:pPr>
      <w:r w:rsidRPr="006C6AF7">
        <w:rPr>
          <w:b/>
        </w:rPr>
        <w:t>3.1. Состав, последовательность и сроки выполнения административных процедур, требования к порядку их выполнения.</w:t>
      </w:r>
    </w:p>
    <w:p w:rsidR="009573EB" w:rsidRPr="006C6AF7" w:rsidRDefault="009573EB" w:rsidP="009573EB">
      <w:pPr>
        <w:widowControl w:val="0"/>
        <w:autoSpaceDE w:val="0"/>
        <w:autoSpaceDN w:val="0"/>
        <w:adjustRightInd w:val="0"/>
        <w:ind w:firstLine="540"/>
        <w:jc w:val="both"/>
      </w:pPr>
      <w:r w:rsidRPr="006C6AF7">
        <w:lastRenderedPageBreak/>
        <w:t>3.1.1. Предоставления муниципальной услуги включает в себя следующие административные процедуры:</w:t>
      </w:r>
    </w:p>
    <w:p w:rsidR="009573EB" w:rsidRPr="006C6AF7" w:rsidRDefault="009573EB" w:rsidP="009573EB">
      <w:pPr>
        <w:widowControl w:val="0"/>
        <w:autoSpaceDE w:val="0"/>
        <w:autoSpaceDN w:val="0"/>
        <w:adjustRightInd w:val="0"/>
        <w:ind w:firstLine="540"/>
        <w:jc w:val="both"/>
      </w:pPr>
      <w:r w:rsidRPr="006C6AF7">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9573EB" w:rsidRPr="006C6AF7" w:rsidRDefault="009573EB" w:rsidP="009573EB">
      <w:pPr>
        <w:widowControl w:val="0"/>
        <w:autoSpaceDE w:val="0"/>
        <w:autoSpaceDN w:val="0"/>
        <w:adjustRightInd w:val="0"/>
        <w:ind w:firstLine="540"/>
        <w:jc w:val="both"/>
      </w:pPr>
      <w:r w:rsidRPr="006C6AF7">
        <w:t>-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w:t>
      </w:r>
    </w:p>
    <w:p w:rsidR="009573EB" w:rsidRPr="006C6AF7" w:rsidRDefault="009573EB" w:rsidP="009573EB">
      <w:pPr>
        <w:widowControl w:val="0"/>
        <w:autoSpaceDE w:val="0"/>
        <w:autoSpaceDN w:val="0"/>
        <w:adjustRightInd w:val="0"/>
        <w:ind w:firstLine="540"/>
        <w:jc w:val="both"/>
      </w:pPr>
      <w:r w:rsidRPr="006C6AF7">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- 1 рабочий день. </w:t>
      </w:r>
    </w:p>
    <w:p w:rsidR="009573EB" w:rsidRPr="006C6AF7" w:rsidRDefault="009573EB" w:rsidP="009573EB">
      <w:pPr>
        <w:widowControl w:val="0"/>
        <w:autoSpaceDE w:val="0"/>
        <w:autoSpaceDN w:val="0"/>
        <w:adjustRightInd w:val="0"/>
        <w:ind w:firstLine="540"/>
        <w:jc w:val="both"/>
      </w:pPr>
      <w:r w:rsidRPr="006C6AF7">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6C6AF7">
          <w:t>блок-схеме</w:t>
        </w:r>
      </w:hyperlink>
      <w:r w:rsidRPr="006C6AF7">
        <w:t xml:space="preserve"> (приложение № 3 к Административному регламенту).</w:t>
      </w:r>
    </w:p>
    <w:p w:rsidR="009573EB" w:rsidRPr="006C6AF7" w:rsidRDefault="009573EB" w:rsidP="009573EB">
      <w:pPr>
        <w:widowControl w:val="0"/>
        <w:autoSpaceDE w:val="0"/>
        <w:autoSpaceDN w:val="0"/>
        <w:adjustRightInd w:val="0"/>
        <w:ind w:firstLine="540"/>
        <w:jc w:val="both"/>
      </w:pPr>
      <w:r w:rsidRPr="006C6AF7">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9573EB" w:rsidRPr="006C6AF7" w:rsidRDefault="009573EB" w:rsidP="009573EB">
      <w:pPr>
        <w:widowControl w:val="0"/>
        <w:autoSpaceDE w:val="0"/>
        <w:autoSpaceDN w:val="0"/>
        <w:adjustRightInd w:val="0"/>
        <w:ind w:firstLine="540"/>
        <w:jc w:val="both"/>
      </w:pPr>
      <w:r w:rsidRPr="006C6AF7">
        <w:t>Основанием для начала данной административной процедуры является представлени</w:t>
      </w:r>
      <w:r w:rsidR="002D6557">
        <w:t xml:space="preserve">е заявителем </w:t>
      </w:r>
      <w:r w:rsidRPr="006C6AF7">
        <w:t>заявления и необходимых документов.</w:t>
      </w:r>
    </w:p>
    <w:p w:rsidR="009573EB" w:rsidRPr="006C6AF7" w:rsidRDefault="009573EB" w:rsidP="009573EB">
      <w:pPr>
        <w:widowControl w:val="0"/>
        <w:autoSpaceDE w:val="0"/>
        <w:autoSpaceDN w:val="0"/>
        <w:adjustRightInd w:val="0"/>
        <w:ind w:firstLine="540"/>
        <w:jc w:val="both"/>
      </w:pPr>
      <w:r w:rsidRPr="006C6AF7">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2D6557">
        <w:t>ОМСУ</w:t>
      </w:r>
      <w:r w:rsidRPr="006C6AF7">
        <w:t>.</w:t>
      </w:r>
    </w:p>
    <w:p w:rsidR="009573EB" w:rsidRPr="006C6AF7" w:rsidRDefault="009573EB" w:rsidP="009573EB">
      <w:pPr>
        <w:widowControl w:val="0"/>
        <w:autoSpaceDE w:val="0"/>
        <w:autoSpaceDN w:val="0"/>
        <w:adjustRightInd w:val="0"/>
        <w:ind w:firstLine="540"/>
        <w:jc w:val="both"/>
      </w:pPr>
      <w:r w:rsidRPr="006C6AF7">
        <w:t xml:space="preserve">В случае представления заявления и документов лично заявителем, ответственными за регистрацию заявления являются должностные лица и (или) специалисты </w:t>
      </w:r>
      <w:r w:rsidR="002D6557">
        <w:t>ОМСУ</w:t>
      </w:r>
      <w:r w:rsidRPr="006C6AF7">
        <w:t>.</w:t>
      </w:r>
    </w:p>
    <w:p w:rsidR="009573EB" w:rsidRPr="006C6AF7" w:rsidRDefault="009573EB" w:rsidP="009573EB">
      <w:pPr>
        <w:widowControl w:val="0"/>
        <w:autoSpaceDE w:val="0"/>
        <w:autoSpaceDN w:val="0"/>
        <w:adjustRightInd w:val="0"/>
        <w:ind w:firstLine="540"/>
        <w:jc w:val="both"/>
      </w:pPr>
      <w:r w:rsidRPr="006C6AF7">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9573EB" w:rsidRPr="006C6AF7" w:rsidRDefault="009573EB" w:rsidP="009573EB">
      <w:pPr>
        <w:widowControl w:val="0"/>
        <w:autoSpaceDE w:val="0"/>
        <w:autoSpaceDN w:val="0"/>
        <w:adjustRightInd w:val="0"/>
        <w:ind w:firstLine="540"/>
        <w:jc w:val="both"/>
      </w:pPr>
      <w:r w:rsidRPr="006C6AF7">
        <w:t>- вскрывает конверт и регистрирует заявление в системе электронного документооборота;</w:t>
      </w:r>
    </w:p>
    <w:p w:rsidR="009573EB" w:rsidRPr="006C6AF7" w:rsidRDefault="009573EB" w:rsidP="009573EB">
      <w:pPr>
        <w:widowControl w:val="0"/>
        <w:autoSpaceDE w:val="0"/>
        <w:autoSpaceDN w:val="0"/>
        <w:adjustRightInd w:val="0"/>
        <w:ind w:firstLine="540"/>
        <w:jc w:val="both"/>
      </w:pPr>
      <w:r w:rsidRPr="006C6AF7">
        <w:t>- направляет зарегистрированное заявление и документы в отдел ответственный за предоставление муниципальной услуги.</w:t>
      </w:r>
    </w:p>
    <w:p w:rsidR="009573EB" w:rsidRPr="006C6AF7" w:rsidRDefault="009573EB" w:rsidP="009573EB">
      <w:pPr>
        <w:widowControl w:val="0"/>
        <w:autoSpaceDE w:val="0"/>
        <w:autoSpaceDN w:val="0"/>
        <w:adjustRightInd w:val="0"/>
        <w:ind w:firstLine="540"/>
        <w:jc w:val="both"/>
      </w:pPr>
      <w:r w:rsidRPr="006C6AF7">
        <w:t>3.1.2.2. При личном обращении заявителя и членов его семьи должностные лица</w:t>
      </w:r>
      <w:r w:rsidR="002D6557">
        <w:t xml:space="preserve"> и (или) специалисты ОМСУ</w:t>
      </w:r>
      <w:r w:rsidRPr="006C6AF7">
        <w:t>,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9573EB" w:rsidRPr="006C6AF7" w:rsidRDefault="009573EB" w:rsidP="009573EB">
      <w:pPr>
        <w:widowControl w:val="0"/>
        <w:autoSpaceDE w:val="0"/>
        <w:autoSpaceDN w:val="0"/>
        <w:adjustRightInd w:val="0"/>
        <w:ind w:firstLine="540"/>
        <w:jc w:val="both"/>
      </w:pPr>
      <w:r w:rsidRPr="006C6AF7">
        <w:t>- предоставляет форму заявления и проверяет его на правильность заполнения (при необходимости);</w:t>
      </w:r>
    </w:p>
    <w:p w:rsidR="009573EB" w:rsidRPr="006C6AF7" w:rsidRDefault="009573EB" w:rsidP="009573EB">
      <w:pPr>
        <w:widowControl w:val="0"/>
        <w:autoSpaceDE w:val="0"/>
        <w:autoSpaceDN w:val="0"/>
        <w:adjustRightInd w:val="0"/>
        <w:ind w:firstLine="540"/>
        <w:jc w:val="both"/>
      </w:pPr>
      <w:r w:rsidRPr="006C6AF7">
        <w:t xml:space="preserve">- выдает </w:t>
      </w:r>
      <w:hyperlink w:anchor="Par561" w:history="1">
        <w:r w:rsidRPr="006C6AF7">
          <w:t>расписку</w:t>
        </w:r>
      </w:hyperlink>
      <w:r w:rsidRPr="006C6AF7">
        <w:t xml:space="preserve"> в получении документов с указанием их перечня и даты получения (приложение № 4 к Административному регламенту);</w:t>
      </w:r>
    </w:p>
    <w:p w:rsidR="009573EB" w:rsidRPr="006C6AF7" w:rsidRDefault="009573EB" w:rsidP="009573EB">
      <w:pPr>
        <w:widowControl w:val="0"/>
        <w:autoSpaceDE w:val="0"/>
        <w:autoSpaceDN w:val="0"/>
        <w:adjustRightInd w:val="0"/>
        <w:ind w:firstLine="540"/>
        <w:jc w:val="both"/>
      </w:pPr>
      <w:r w:rsidRPr="006C6AF7">
        <w:t>Время приема документов составляет не более 15 минут.</w:t>
      </w:r>
    </w:p>
    <w:p w:rsidR="009573EB" w:rsidRPr="006C6AF7" w:rsidRDefault="009573EB" w:rsidP="009573EB">
      <w:pPr>
        <w:ind w:firstLine="567"/>
        <w:jc w:val="both"/>
      </w:pPr>
      <w:r w:rsidRPr="006C6AF7">
        <w:t>3.1.2.3.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9573EB" w:rsidRPr="006C6AF7" w:rsidRDefault="009573EB" w:rsidP="009573EB">
      <w:pPr>
        <w:widowControl w:val="0"/>
        <w:autoSpaceDE w:val="0"/>
        <w:autoSpaceDN w:val="0"/>
        <w:adjustRightInd w:val="0"/>
        <w:ind w:firstLine="540"/>
        <w:jc w:val="both"/>
      </w:pPr>
      <w:r w:rsidRPr="006C6AF7">
        <w:t>3.1.2.1.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9573EB" w:rsidRPr="006C6AF7" w:rsidRDefault="009573EB" w:rsidP="009573EB">
      <w:pPr>
        <w:widowControl w:val="0"/>
        <w:autoSpaceDE w:val="0"/>
        <w:autoSpaceDN w:val="0"/>
        <w:adjustRightInd w:val="0"/>
        <w:ind w:firstLine="540"/>
        <w:jc w:val="both"/>
      </w:pPr>
      <w:r w:rsidRPr="006C6AF7">
        <w:t>Срок исполнения данной административной процедуры составляет 1 рабочий день.</w:t>
      </w:r>
    </w:p>
    <w:p w:rsidR="009573EB" w:rsidRPr="006C6AF7" w:rsidRDefault="009573EB" w:rsidP="009573EB">
      <w:pPr>
        <w:widowControl w:val="0"/>
        <w:autoSpaceDE w:val="0"/>
        <w:autoSpaceDN w:val="0"/>
        <w:adjustRightInd w:val="0"/>
        <w:ind w:firstLine="540"/>
        <w:jc w:val="both"/>
      </w:pPr>
      <w:r w:rsidRPr="006C6AF7">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9573EB" w:rsidRPr="006C6AF7" w:rsidRDefault="009573EB" w:rsidP="009573EB">
      <w:pPr>
        <w:widowControl w:val="0"/>
        <w:autoSpaceDE w:val="0"/>
        <w:autoSpaceDN w:val="0"/>
        <w:adjustRightInd w:val="0"/>
        <w:ind w:firstLine="540"/>
        <w:jc w:val="both"/>
      </w:pPr>
      <w:r w:rsidRPr="006C6AF7">
        <w:lastRenderedPageBreak/>
        <w:t>3.1.3.2.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9573EB" w:rsidRPr="006C6AF7" w:rsidRDefault="009573EB" w:rsidP="009573EB">
      <w:pPr>
        <w:widowControl w:val="0"/>
        <w:autoSpaceDE w:val="0"/>
        <w:autoSpaceDN w:val="0"/>
        <w:adjustRightInd w:val="0"/>
        <w:ind w:firstLine="540"/>
        <w:jc w:val="both"/>
      </w:pPr>
      <w:r w:rsidRPr="006C6AF7">
        <w:t>3.1.3.3. 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9573EB" w:rsidRPr="006C6AF7" w:rsidRDefault="009573EB" w:rsidP="009573EB">
      <w:pPr>
        <w:widowControl w:val="0"/>
        <w:autoSpaceDE w:val="0"/>
        <w:autoSpaceDN w:val="0"/>
        <w:adjustRightInd w:val="0"/>
        <w:ind w:firstLine="540"/>
        <w:jc w:val="both"/>
      </w:pPr>
      <w:r w:rsidRPr="006C6AF7">
        <w:t xml:space="preserve">3.1.3.4. При получении заявления и документов должностное лицо и (или) специалист </w:t>
      </w:r>
      <w:r w:rsidR="00AA4F3E">
        <w:t>ОМСУ</w:t>
      </w:r>
      <w:r w:rsidRPr="006C6AF7">
        <w:t>, ответственное за предоставление муниципальной услуги, выполняет следующие действия:</w:t>
      </w:r>
    </w:p>
    <w:p w:rsidR="009573EB" w:rsidRPr="006C6AF7" w:rsidRDefault="009573EB" w:rsidP="009573EB">
      <w:pPr>
        <w:widowControl w:val="0"/>
        <w:autoSpaceDE w:val="0"/>
        <w:autoSpaceDN w:val="0"/>
        <w:adjustRightInd w:val="0"/>
        <w:ind w:firstLine="540"/>
        <w:jc w:val="both"/>
      </w:pPr>
      <w:r w:rsidRPr="006C6AF7">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6C6AF7">
          <w:t>пунктом 2.6</w:t>
        </w:r>
      </w:hyperlink>
      <w:r w:rsidRPr="006C6AF7">
        <w:t xml:space="preserve"> Административного регламента;</w:t>
      </w:r>
    </w:p>
    <w:p w:rsidR="009573EB" w:rsidRPr="006C6AF7" w:rsidRDefault="009573EB" w:rsidP="009573EB">
      <w:pPr>
        <w:widowControl w:val="0"/>
        <w:autoSpaceDE w:val="0"/>
        <w:autoSpaceDN w:val="0"/>
        <w:adjustRightInd w:val="0"/>
        <w:ind w:firstLine="540"/>
        <w:jc w:val="both"/>
      </w:pPr>
      <w:r w:rsidRPr="006C6AF7">
        <w:t>- запрашивает в рамках межведомственного информационного взаимодействия документы, указанные в пункте 2.7 Административного регламента;</w:t>
      </w:r>
    </w:p>
    <w:p w:rsidR="009573EB" w:rsidRPr="006C6AF7" w:rsidRDefault="009573EB" w:rsidP="009573EB">
      <w:pPr>
        <w:widowControl w:val="0"/>
        <w:autoSpaceDE w:val="0"/>
        <w:autoSpaceDN w:val="0"/>
        <w:adjustRightInd w:val="0"/>
        <w:ind w:firstLine="540"/>
        <w:jc w:val="both"/>
      </w:pPr>
      <w:r w:rsidRPr="006C6AF7">
        <w:t xml:space="preserve">- при наличии оснований, предусмотренных </w:t>
      </w:r>
      <w:hyperlink w:anchor="Par193" w:history="1">
        <w:r w:rsidRPr="006C6AF7">
          <w:t>пунктом 2.1</w:t>
        </w:r>
      </w:hyperlink>
      <w:r w:rsidRPr="006C6AF7">
        <w:t>0 Административного регламента, подготавливает и направляет мотивированный отказ в предоставлении муниципальной услуги.</w:t>
      </w:r>
    </w:p>
    <w:p w:rsidR="009573EB" w:rsidRPr="006C6AF7" w:rsidRDefault="009573EB" w:rsidP="009573EB">
      <w:pPr>
        <w:widowControl w:val="0"/>
        <w:autoSpaceDE w:val="0"/>
        <w:autoSpaceDN w:val="0"/>
        <w:adjustRightInd w:val="0"/>
        <w:ind w:firstLine="540"/>
        <w:jc w:val="both"/>
      </w:pPr>
      <w:r w:rsidRPr="006C6AF7">
        <w:t xml:space="preserve">При отсутствии оснований, предусмотренных </w:t>
      </w:r>
      <w:hyperlink w:anchor="Par193" w:history="1">
        <w:r w:rsidRPr="006C6AF7">
          <w:t>пунктом 2.1</w:t>
        </w:r>
      </w:hyperlink>
      <w:r w:rsidRPr="006C6AF7">
        <w:t>0 Административного регламента, подготавливает и направляет согласие на передачу жилого помещения, предоставленного по договору социального найма, в поднаем.</w:t>
      </w:r>
    </w:p>
    <w:p w:rsidR="009573EB" w:rsidRPr="006C6AF7" w:rsidRDefault="009573EB" w:rsidP="009573EB">
      <w:pPr>
        <w:widowControl w:val="0"/>
        <w:autoSpaceDE w:val="0"/>
        <w:autoSpaceDN w:val="0"/>
        <w:adjustRightInd w:val="0"/>
        <w:ind w:firstLine="540"/>
        <w:jc w:val="both"/>
      </w:pPr>
      <w:r w:rsidRPr="006C6AF7">
        <w:t>3.1.3.5. 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9573EB" w:rsidRPr="006C6AF7" w:rsidRDefault="009573EB" w:rsidP="009573EB">
      <w:pPr>
        <w:widowControl w:val="0"/>
        <w:autoSpaceDE w:val="0"/>
        <w:autoSpaceDN w:val="0"/>
        <w:adjustRightInd w:val="0"/>
        <w:ind w:firstLine="540"/>
        <w:jc w:val="both"/>
      </w:pPr>
      <w:r w:rsidRPr="006C6AF7">
        <w:t>3.1.3.6. Срок исполнения данной административной процедуры составляет не более 10 рабочих дней.</w:t>
      </w:r>
    </w:p>
    <w:p w:rsidR="009573EB" w:rsidRPr="006C6AF7" w:rsidRDefault="009573EB" w:rsidP="009573EB">
      <w:pPr>
        <w:widowControl w:val="0"/>
        <w:autoSpaceDE w:val="0"/>
        <w:autoSpaceDN w:val="0"/>
        <w:adjustRightInd w:val="0"/>
        <w:ind w:firstLine="540"/>
        <w:jc w:val="both"/>
      </w:pPr>
      <w:r w:rsidRPr="006C6AF7">
        <w:t>3.1.4.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9573EB" w:rsidRPr="006C6AF7" w:rsidRDefault="009573EB" w:rsidP="009573EB">
      <w:pPr>
        <w:ind w:firstLine="567"/>
        <w:jc w:val="both"/>
      </w:pPr>
      <w:r w:rsidRPr="006C6AF7">
        <w:t xml:space="preserve">Основанием для начала административной процедуры является согласие на передачу жилого помещения, предоставленного по договору социального найма, </w:t>
      </w:r>
      <w:r w:rsidR="00DC784B" w:rsidRPr="006C6AF7">
        <w:t>в поднаем,</w:t>
      </w:r>
      <w:r w:rsidRPr="006C6AF7">
        <w:t xml:space="preserve"> либо мотивированный отказ в предоставлении муниципальной услуги (далее - документ, являющийся результатом предоставления муниципальной услуги).</w:t>
      </w:r>
    </w:p>
    <w:p w:rsidR="009573EB" w:rsidRPr="006C6AF7" w:rsidRDefault="009573EB" w:rsidP="009573EB">
      <w:pPr>
        <w:ind w:firstLine="567"/>
        <w:jc w:val="both"/>
      </w:pPr>
      <w:r w:rsidRPr="006C6AF7">
        <w:t xml:space="preserve">3.1.4.1. В случае если заявитель изъявил желание получить результат предоставления муниципальной услуги в органе местного самоуправления, специалист </w:t>
      </w:r>
      <w:r w:rsidR="00DC784B">
        <w:t>ОМСУ</w:t>
      </w:r>
      <w:r w:rsidRPr="006C6AF7">
        <w:t xml:space="preserve"> информирует заявителя о дате, когда заявитель может получить документ, являющийся результатом предоставления муниципальной услуги.</w:t>
      </w:r>
    </w:p>
    <w:p w:rsidR="009573EB" w:rsidRPr="006C6AF7" w:rsidRDefault="009573EB" w:rsidP="009573EB">
      <w:pPr>
        <w:ind w:firstLine="567"/>
        <w:jc w:val="both"/>
      </w:pPr>
      <w:r w:rsidRPr="006C6AF7">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9573EB" w:rsidRPr="006C6AF7" w:rsidRDefault="009573EB" w:rsidP="009573EB">
      <w:pPr>
        <w:ind w:firstLine="567"/>
        <w:jc w:val="both"/>
      </w:pPr>
      <w:r w:rsidRPr="006C6AF7">
        <w:t xml:space="preserve">3.1.4.2. Выдачу документа, являющегося результатом предоставления муниципальной услуги, осуществляет специалист </w:t>
      </w:r>
      <w:r w:rsidR="00DC784B">
        <w:t>ОМСУ</w:t>
      </w:r>
      <w:r w:rsidRPr="006C6AF7">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муниципальной услуги, направляется по почте заказным письмом с уведомлением.</w:t>
      </w:r>
    </w:p>
    <w:p w:rsidR="009573EB" w:rsidRPr="006C6AF7" w:rsidRDefault="009573EB" w:rsidP="009573EB">
      <w:pPr>
        <w:ind w:firstLine="567"/>
        <w:jc w:val="both"/>
      </w:pPr>
      <w:r w:rsidRPr="006C6AF7">
        <w:t>3.1.4.3. В случае выбора заявителем способа получения результата предоставления муниципальной услуги через МФЦ документ, являющийся результатом предоставления муниципальной услуги, направляется в МФЦ, если иной способ получения не указан заявителем.</w:t>
      </w:r>
    </w:p>
    <w:p w:rsidR="009573EB" w:rsidRPr="006C6AF7" w:rsidRDefault="009573EB" w:rsidP="009573EB">
      <w:pPr>
        <w:ind w:firstLine="567"/>
        <w:jc w:val="both"/>
      </w:pPr>
      <w:r w:rsidRPr="006C6AF7">
        <w:t>3.1.4.4. В случае если заявитель обратился за предоставлением муниципальной услуги через ПГУ ЛО/ЕПГУ ЛО, то информирование осуществляется также через ПГУ ЛО/ЕПГУ ЛО.</w:t>
      </w:r>
    </w:p>
    <w:p w:rsidR="009573EB" w:rsidRPr="006C6AF7" w:rsidRDefault="009573EB" w:rsidP="009573EB">
      <w:pPr>
        <w:ind w:firstLine="567"/>
        <w:jc w:val="both"/>
      </w:pPr>
      <w:r w:rsidRPr="006C6AF7">
        <w:lastRenderedPageBreak/>
        <w:t xml:space="preserve">3.1.4.5. В случае если заявитель изъявил желание получить результат предоставления муниципальной услуги посредством почтового отправления, специалист </w:t>
      </w:r>
      <w:r w:rsidR="00DC784B">
        <w:t>ОМСУ</w:t>
      </w:r>
      <w:r w:rsidRPr="006C6AF7">
        <w:t xml:space="preserve"> подготавливает и передает документы, являющиеся результатом предоставления муниципальной услуги.</w:t>
      </w:r>
    </w:p>
    <w:p w:rsidR="009573EB" w:rsidRPr="006C6AF7" w:rsidRDefault="009573EB" w:rsidP="009573EB">
      <w:pPr>
        <w:ind w:firstLine="567"/>
        <w:jc w:val="both"/>
      </w:pPr>
      <w:r w:rsidRPr="006C6AF7">
        <w:t xml:space="preserve">3.1.4.6. Лицом, ответственным за направление документов, являющихся результатом предоставления муниципальной услуги, является специалист </w:t>
      </w:r>
      <w:r w:rsidR="00DC784B">
        <w:t>по имуществу ОМСУ.</w:t>
      </w:r>
    </w:p>
    <w:p w:rsidR="009573EB" w:rsidRPr="006C6AF7" w:rsidRDefault="009573EB" w:rsidP="009573EB">
      <w:pPr>
        <w:ind w:firstLine="567"/>
        <w:jc w:val="both"/>
      </w:pPr>
      <w:r w:rsidRPr="006C6AF7">
        <w:t>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муниципальной услуги.</w:t>
      </w:r>
    </w:p>
    <w:p w:rsidR="009573EB" w:rsidRPr="006C6AF7" w:rsidRDefault="009573EB" w:rsidP="009573EB">
      <w:pPr>
        <w:ind w:firstLine="567"/>
        <w:jc w:val="both"/>
      </w:pPr>
      <w:r w:rsidRPr="006C6AF7">
        <w:t>3.1.4.8. Результатом административной процедуры направление или выдача заявителю результата предоставления муниципальной услуги.</w:t>
      </w:r>
    </w:p>
    <w:p w:rsidR="009573EB" w:rsidRPr="006C6AF7" w:rsidRDefault="009573EB" w:rsidP="009573EB">
      <w:pPr>
        <w:widowControl w:val="0"/>
        <w:autoSpaceDE w:val="0"/>
        <w:autoSpaceDN w:val="0"/>
        <w:adjustRightInd w:val="0"/>
        <w:ind w:firstLine="540"/>
        <w:jc w:val="both"/>
      </w:pPr>
      <w:r w:rsidRPr="006C6AF7">
        <w:t>Срок выполнения данного административного действия - 1 рабочий день.</w:t>
      </w:r>
    </w:p>
    <w:p w:rsidR="009573EB" w:rsidRPr="006C6AF7" w:rsidRDefault="009573EB" w:rsidP="009573EB">
      <w:pPr>
        <w:widowControl w:val="0"/>
        <w:autoSpaceDE w:val="0"/>
        <w:autoSpaceDN w:val="0"/>
        <w:adjustRightInd w:val="0"/>
        <w:ind w:firstLine="567"/>
        <w:jc w:val="both"/>
        <w:rPr>
          <w:b/>
        </w:rPr>
      </w:pPr>
      <w:bookmarkStart w:id="7" w:name="Par368"/>
      <w:bookmarkEnd w:id="7"/>
    </w:p>
    <w:p w:rsidR="009573EB" w:rsidRPr="006C6AF7" w:rsidRDefault="009573EB" w:rsidP="009573EB">
      <w:pPr>
        <w:widowControl w:val="0"/>
        <w:autoSpaceDE w:val="0"/>
        <w:autoSpaceDN w:val="0"/>
        <w:adjustRightInd w:val="0"/>
        <w:ind w:firstLine="567"/>
        <w:jc w:val="both"/>
        <w:rPr>
          <w:b/>
        </w:rPr>
      </w:pPr>
      <w:r w:rsidRPr="006C6AF7">
        <w:rPr>
          <w:b/>
        </w:rPr>
        <w:t>3.2. Особенности выполнения административных процедур в электронном виде.</w:t>
      </w:r>
    </w:p>
    <w:p w:rsidR="009573EB" w:rsidRPr="006C6AF7" w:rsidRDefault="009573EB" w:rsidP="009573EB">
      <w:pPr>
        <w:widowControl w:val="0"/>
        <w:autoSpaceDE w:val="0"/>
        <w:autoSpaceDN w:val="0"/>
        <w:adjustRightInd w:val="0"/>
        <w:ind w:firstLine="540"/>
        <w:jc w:val="both"/>
      </w:pPr>
      <w:r w:rsidRPr="006C6AF7">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573EB" w:rsidRPr="006C6AF7" w:rsidRDefault="009573EB" w:rsidP="009573EB">
      <w:pPr>
        <w:widowControl w:val="0"/>
        <w:autoSpaceDE w:val="0"/>
        <w:autoSpaceDN w:val="0"/>
        <w:adjustRightInd w:val="0"/>
        <w:ind w:firstLine="540"/>
        <w:jc w:val="both"/>
      </w:pPr>
      <w:r w:rsidRPr="006C6AF7">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573EB" w:rsidRPr="006C6AF7" w:rsidRDefault="009573EB" w:rsidP="009573EB">
      <w:pPr>
        <w:widowControl w:val="0"/>
        <w:autoSpaceDE w:val="0"/>
        <w:autoSpaceDN w:val="0"/>
        <w:adjustRightInd w:val="0"/>
        <w:ind w:firstLine="540"/>
        <w:jc w:val="both"/>
      </w:pPr>
      <w:r w:rsidRPr="006C6AF7">
        <w:t xml:space="preserve">3.2.3. Муниципальная услуга может быть получена через ПГУ ЛО следующими способами: </w:t>
      </w:r>
    </w:p>
    <w:p w:rsidR="009573EB" w:rsidRPr="006C6AF7" w:rsidRDefault="009573EB" w:rsidP="009573EB">
      <w:pPr>
        <w:widowControl w:val="0"/>
        <w:autoSpaceDE w:val="0"/>
        <w:autoSpaceDN w:val="0"/>
        <w:adjustRightInd w:val="0"/>
        <w:ind w:firstLine="540"/>
        <w:jc w:val="both"/>
      </w:pPr>
      <w:r w:rsidRPr="006C6AF7">
        <w:t>с обязательной личной явкой на прием в Администрацию;</w:t>
      </w:r>
    </w:p>
    <w:p w:rsidR="009573EB" w:rsidRPr="006C6AF7" w:rsidRDefault="009573EB" w:rsidP="009573EB">
      <w:pPr>
        <w:widowControl w:val="0"/>
        <w:autoSpaceDE w:val="0"/>
        <w:autoSpaceDN w:val="0"/>
        <w:adjustRightInd w:val="0"/>
        <w:ind w:firstLine="540"/>
        <w:jc w:val="both"/>
      </w:pPr>
      <w:r w:rsidRPr="006C6AF7">
        <w:t xml:space="preserve">без личной явки на прием в Администрацию. </w:t>
      </w:r>
    </w:p>
    <w:p w:rsidR="009573EB" w:rsidRPr="006C6AF7" w:rsidRDefault="009573EB" w:rsidP="009573EB">
      <w:pPr>
        <w:widowControl w:val="0"/>
        <w:autoSpaceDE w:val="0"/>
        <w:autoSpaceDN w:val="0"/>
        <w:adjustRightInd w:val="0"/>
        <w:ind w:firstLine="540"/>
        <w:jc w:val="both"/>
      </w:pPr>
      <w:r w:rsidRPr="006C6AF7">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9573EB" w:rsidRPr="006C6AF7" w:rsidRDefault="009573EB" w:rsidP="009573EB">
      <w:pPr>
        <w:widowControl w:val="0"/>
        <w:autoSpaceDE w:val="0"/>
        <w:autoSpaceDN w:val="0"/>
        <w:adjustRightInd w:val="0"/>
        <w:ind w:firstLine="540"/>
        <w:jc w:val="both"/>
      </w:pPr>
      <w:r w:rsidRPr="006C6AF7">
        <w:t>3.2.5. Для подачи заявления через ЕПГУ или через ПГУ ЛО заявитель должен выполнить следующие действия:</w:t>
      </w:r>
    </w:p>
    <w:p w:rsidR="009573EB" w:rsidRPr="006C6AF7" w:rsidRDefault="009573EB" w:rsidP="009573EB">
      <w:pPr>
        <w:widowControl w:val="0"/>
        <w:autoSpaceDE w:val="0"/>
        <w:autoSpaceDN w:val="0"/>
        <w:adjustRightInd w:val="0"/>
        <w:ind w:firstLine="540"/>
        <w:jc w:val="both"/>
      </w:pPr>
      <w:r w:rsidRPr="006C6AF7">
        <w:t>пройти идентификацию и аутентификацию в ЕСИА;</w:t>
      </w:r>
    </w:p>
    <w:p w:rsidR="009573EB" w:rsidRPr="006C6AF7" w:rsidRDefault="009573EB" w:rsidP="009573EB">
      <w:pPr>
        <w:widowControl w:val="0"/>
        <w:autoSpaceDE w:val="0"/>
        <w:autoSpaceDN w:val="0"/>
        <w:adjustRightInd w:val="0"/>
        <w:ind w:firstLine="540"/>
        <w:jc w:val="both"/>
      </w:pPr>
      <w:r w:rsidRPr="006C6AF7">
        <w:t>в личном кабинете на ЕПГУ или на ПГУ ЛО заполнить в электронном виде заявление на оказание муниципальной услуги;</w:t>
      </w:r>
    </w:p>
    <w:p w:rsidR="009573EB" w:rsidRPr="006C6AF7" w:rsidRDefault="009573EB" w:rsidP="009573EB">
      <w:pPr>
        <w:widowControl w:val="0"/>
        <w:autoSpaceDE w:val="0"/>
        <w:autoSpaceDN w:val="0"/>
        <w:adjustRightInd w:val="0"/>
        <w:ind w:firstLine="540"/>
        <w:jc w:val="both"/>
      </w:pPr>
      <w:r w:rsidRPr="006C6AF7">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573EB" w:rsidRPr="006C6AF7" w:rsidRDefault="009573EB" w:rsidP="009573EB">
      <w:pPr>
        <w:widowControl w:val="0"/>
        <w:autoSpaceDE w:val="0"/>
        <w:autoSpaceDN w:val="0"/>
        <w:adjustRightInd w:val="0"/>
        <w:ind w:firstLine="540"/>
        <w:jc w:val="both"/>
      </w:pPr>
      <w:r w:rsidRPr="006C6AF7">
        <w:t>в случае, если заявитель выбрал способ оказания услуги без личной явки на прием в Администрацию:</w:t>
      </w:r>
    </w:p>
    <w:p w:rsidR="009573EB" w:rsidRPr="006C6AF7" w:rsidRDefault="009573EB" w:rsidP="009573EB">
      <w:pPr>
        <w:widowControl w:val="0"/>
        <w:autoSpaceDE w:val="0"/>
        <w:autoSpaceDN w:val="0"/>
        <w:adjustRightInd w:val="0"/>
        <w:ind w:firstLine="540"/>
        <w:jc w:val="both"/>
      </w:pPr>
      <w:r w:rsidRPr="006C6AF7">
        <w:t xml:space="preserve">- приложить к заявлению электронные документы, заверенные усиленной квалифицированной электронной подписью; </w:t>
      </w:r>
    </w:p>
    <w:p w:rsidR="009573EB" w:rsidRPr="006C6AF7" w:rsidRDefault="009573EB" w:rsidP="009573EB">
      <w:pPr>
        <w:widowControl w:val="0"/>
        <w:autoSpaceDE w:val="0"/>
        <w:autoSpaceDN w:val="0"/>
        <w:adjustRightInd w:val="0"/>
        <w:ind w:firstLine="540"/>
        <w:jc w:val="both"/>
      </w:pPr>
      <w:r w:rsidRPr="006C6AF7">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573EB" w:rsidRPr="006C6AF7" w:rsidRDefault="009573EB" w:rsidP="009573EB">
      <w:pPr>
        <w:widowControl w:val="0"/>
        <w:autoSpaceDE w:val="0"/>
        <w:autoSpaceDN w:val="0"/>
        <w:adjustRightInd w:val="0"/>
        <w:ind w:firstLine="540"/>
        <w:jc w:val="both"/>
      </w:pPr>
      <w:r w:rsidRPr="006C6AF7">
        <w:t>- заверить заявление усиленной квалифицированной электронной подписью, если иное не установлено действующим законодательством.</w:t>
      </w:r>
    </w:p>
    <w:p w:rsidR="009573EB" w:rsidRPr="006C6AF7" w:rsidRDefault="009573EB" w:rsidP="009573EB">
      <w:pPr>
        <w:widowControl w:val="0"/>
        <w:autoSpaceDE w:val="0"/>
        <w:autoSpaceDN w:val="0"/>
        <w:adjustRightInd w:val="0"/>
        <w:ind w:firstLine="540"/>
        <w:jc w:val="both"/>
      </w:pPr>
      <w:r w:rsidRPr="006C6AF7">
        <w:t xml:space="preserve">направить пакет электронных документов в Администрацию посредством функционала ЕПГУ ЛО или ПГУ ЛО. </w:t>
      </w:r>
    </w:p>
    <w:p w:rsidR="009573EB" w:rsidRPr="006C6AF7" w:rsidRDefault="009573EB" w:rsidP="009573EB">
      <w:pPr>
        <w:widowControl w:val="0"/>
        <w:autoSpaceDE w:val="0"/>
        <w:autoSpaceDN w:val="0"/>
        <w:adjustRightInd w:val="0"/>
        <w:ind w:firstLine="540"/>
        <w:jc w:val="both"/>
      </w:pPr>
      <w:r w:rsidRPr="006C6AF7">
        <w:t xml:space="preserve">3.2.6. В результате направления пакета электронных документов посредством ПГУ ЛО, </w:t>
      </w:r>
      <w:r w:rsidRPr="006C6AF7">
        <w:lastRenderedPageBreak/>
        <w:t xml:space="preserve">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573EB" w:rsidRPr="006C6AF7" w:rsidRDefault="009573EB" w:rsidP="009573EB">
      <w:pPr>
        <w:widowControl w:val="0"/>
        <w:autoSpaceDE w:val="0"/>
        <w:autoSpaceDN w:val="0"/>
        <w:adjustRightInd w:val="0"/>
        <w:ind w:firstLine="540"/>
        <w:jc w:val="both"/>
      </w:pPr>
      <w:r w:rsidRPr="006C6AF7">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573EB" w:rsidRPr="006C6AF7" w:rsidRDefault="009573EB" w:rsidP="009573EB">
      <w:pPr>
        <w:widowControl w:val="0"/>
        <w:autoSpaceDE w:val="0"/>
        <w:autoSpaceDN w:val="0"/>
        <w:adjustRightInd w:val="0"/>
        <w:ind w:firstLine="540"/>
        <w:jc w:val="both"/>
      </w:pPr>
      <w:r w:rsidRPr="006C6AF7">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573EB" w:rsidRPr="006C6AF7" w:rsidRDefault="009573EB" w:rsidP="009573EB">
      <w:pPr>
        <w:widowControl w:val="0"/>
        <w:autoSpaceDE w:val="0"/>
        <w:autoSpaceDN w:val="0"/>
        <w:adjustRightInd w:val="0"/>
        <w:ind w:firstLine="540"/>
        <w:jc w:val="both"/>
      </w:pPr>
      <w:r w:rsidRPr="006C6AF7">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573EB" w:rsidRPr="006C6AF7" w:rsidRDefault="009573EB" w:rsidP="009573EB">
      <w:pPr>
        <w:widowControl w:val="0"/>
        <w:autoSpaceDE w:val="0"/>
        <w:autoSpaceDN w:val="0"/>
        <w:adjustRightInd w:val="0"/>
        <w:ind w:firstLine="540"/>
        <w:jc w:val="both"/>
      </w:pPr>
      <w:r w:rsidRPr="006C6AF7">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573EB" w:rsidRPr="006C6AF7" w:rsidRDefault="009573EB" w:rsidP="009573EB">
      <w:pPr>
        <w:widowControl w:val="0"/>
        <w:autoSpaceDE w:val="0"/>
        <w:autoSpaceDN w:val="0"/>
        <w:adjustRightInd w:val="0"/>
        <w:ind w:firstLine="540"/>
        <w:jc w:val="both"/>
      </w:pPr>
      <w:r w:rsidRPr="006C6AF7">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573EB" w:rsidRPr="006C6AF7" w:rsidRDefault="009573EB" w:rsidP="009573EB">
      <w:pPr>
        <w:ind w:firstLine="567"/>
        <w:jc w:val="both"/>
        <w:outlineLvl w:val="1"/>
      </w:pPr>
      <w:r w:rsidRPr="006C6AF7">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9573EB" w:rsidRPr="006C6AF7" w:rsidRDefault="009573EB" w:rsidP="009573EB">
      <w:pPr>
        <w:widowControl w:val="0"/>
        <w:autoSpaceDE w:val="0"/>
        <w:autoSpaceDN w:val="0"/>
        <w:adjustRightInd w:val="0"/>
        <w:ind w:firstLine="540"/>
        <w:jc w:val="both"/>
      </w:pPr>
      <w:r w:rsidRPr="006C6AF7">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573EB" w:rsidRPr="006C6AF7" w:rsidRDefault="009573EB" w:rsidP="009573EB">
      <w:pPr>
        <w:widowControl w:val="0"/>
        <w:autoSpaceDE w:val="0"/>
        <w:autoSpaceDN w:val="0"/>
        <w:adjustRightInd w:val="0"/>
        <w:ind w:firstLine="540"/>
        <w:jc w:val="both"/>
      </w:pPr>
      <w:r w:rsidRPr="006C6AF7">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573EB" w:rsidRPr="006C6AF7" w:rsidRDefault="009573EB" w:rsidP="009573EB">
      <w:pPr>
        <w:widowControl w:val="0"/>
        <w:autoSpaceDE w:val="0"/>
        <w:autoSpaceDN w:val="0"/>
        <w:adjustRightInd w:val="0"/>
        <w:ind w:firstLine="540"/>
        <w:jc w:val="both"/>
      </w:pPr>
      <w:r w:rsidRPr="006C6AF7">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573EB" w:rsidRPr="006C6AF7" w:rsidRDefault="009573EB" w:rsidP="009573EB">
      <w:pPr>
        <w:widowControl w:val="0"/>
        <w:autoSpaceDE w:val="0"/>
        <w:autoSpaceDN w:val="0"/>
        <w:adjustRightInd w:val="0"/>
        <w:ind w:firstLine="540"/>
        <w:jc w:val="both"/>
      </w:pPr>
      <w:r w:rsidRPr="006C6AF7">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7D441D" w:rsidRPr="006C6AF7">
        <w:t>заявлении: в</w:t>
      </w:r>
      <w:r w:rsidRPr="006C6AF7">
        <w:t xml:space="preserve"> </w:t>
      </w:r>
      <w:r w:rsidR="007D441D" w:rsidRPr="006C6AF7">
        <w:t>письменном виде</w:t>
      </w:r>
      <w:r w:rsidRPr="006C6AF7">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9573EB" w:rsidRPr="006C6AF7" w:rsidRDefault="009573EB" w:rsidP="009573EB">
      <w:pPr>
        <w:widowControl w:val="0"/>
        <w:autoSpaceDE w:val="0"/>
        <w:autoSpaceDN w:val="0"/>
        <w:adjustRightInd w:val="0"/>
        <w:ind w:firstLine="540"/>
        <w:jc w:val="both"/>
      </w:pPr>
      <w:r w:rsidRPr="006C6AF7">
        <w:t xml:space="preserve">3.2.9. В случае поступления всех документов, указанных в пункте 2.6.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w:t>
      </w:r>
      <w:r w:rsidRPr="006C6AF7">
        <w:lastRenderedPageBreak/>
        <w:t xml:space="preserve">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9573EB" w:rsidRPr="006C6AF7" w:rsidRDefault="009573EB" w:rsidP="009573EB">
      <w:pPr>
        <w:widowControl w:val="0"/>
        <w:autoSpaceDE w:val="0"/>
        <w:autoSpaceDN w:val="0"/>
        <w:adjustRightInd w:val="0"/>
        <w:ind w:firstLine="540"/>
        <w:jc w:val="both"/>
      </w:pPr>
      <w:r w:rsidRPr="006C6AF7">
        <w:t xml:space="preserve">В случае если направленные заявителем (уполномоченным </w:t>
      </w:r>
      <w:r w:rsidR="007D441D" w:rsidRPr="006C6AF7">
        <w:t>лицом) электронное</w:t>
      </w:r>
      <w:r w:rsidRPr="006C6AF7">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настоящих методических рекомендаций, и отсутствия оснований, указанных в пункте 2.9 настоящих методических рекомендаций.</w:t>
      </w:r>
    </w:p>
    <w:p w:rsidR="009573EB" w:rsidRPr="006C6AF7" w:rsidRDefault="009573EB" w:rsidP="009573EB">
      <w:pPr>
        <w:widowControl w:val="0"/>
        <w:autoSpaceDE w:val="0"/>
        <w:autoSpaceDN w:val="0"/>
        <w:adjustRightInd w:val="0"/>
        <w:ind w:firstLine="540"/>
        <w:jc w:val="both"/>
      </w:pPr>
      <w:r w:rsidRPr="006C6AF7">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573EB" w:rsidRPr="006C6AF7" w:rsidRDefault="009573EB" w:rsidP="009573EB">
      <w:pPr>
        <w:autoSpaceDE w:val="0"/>
        <w:autoSpaceDN w:val="0"/>
        <w:adjustRightInd w:val="0"/>
        <w:ind w:firstLine="567"/>
        <w:jc w:val="both"/>
        <w:outlineLvl w:val="0"/>
        <w:rPr>
          <w:b/>
          <w:bCs/>
        </w:rPr>
      </w:pPr>
    </w:p>
    <w:p w:rsidR="009573EB" w:rsidRPr="006C6AF7" w:rsidRDefault="009573EB" w:rsidP="009573EB">
      <w:pPr>
        <w:autoSpaceDE w:val="0"/>
        <w:autoSpaceDN w:val="0"/>
        <w:adjustRightInd w:val="0"/>
        <w:ind w:firstLine="567"/>
        <w:jc w:val="both"/>
        <w:outlineLvl w:val="0"/>
        <w:rPr>
          <w:b/>
        </w:rPr>
      </w:pPr>
      <w:r w:rsidRPr="006C6AF7">
        <w:rPr>
          <w:b/>
          <w:bCs/>
        </w:rPr>
        <w:t>3.3. Особенности выполнения административных процедур в многофункциональных центрах:</w:t>
      </w:r>
    </w:p>
    <w:p w:rsidR="009573EB" w:rsidRPr="006C6AF7" w:rsidRDefault="009573EB" w:rsidP="009573EB">
      <w:pPr>
        <w:widowControl w:val="0"/>
        <w:autoSpaceDE w:val="0"/>
        <w:autoSpaceDN w:val="0"/>
        <w:adjustRightInd w:val="0"/>
        <w:ind w:firstLine="540"/>
        <w:jc w:val="both"/>
      </w:pPr>
      <w:r w:rsidRPr="006C6AF7">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9573EB" w:rsidRPr="006C6AF7" w:rsidRDefault="009573EB" w:rsidP="009573EB">
      <w:pPr>
        <w:widowControl w:val="0"/>
        <w:autoSpaceDE w:val="0"/>
        <w:autoSpaceDN w:val="0"/>
        <w:adjustRightInd w:val="0"/>
        <w:ind w:firstLine="540"/>
        <w:jc w:val="both"/>
      </w:pPr>
      <w:r w:rsidRPr="006C6AF7">
        <w:t>определяет предмет обращения;</w:t>
      </w:r>
    </w:p>
    <w:p w:rsidR="009573EB" w:rsidRPr="006C6AF7" w:rsidRDefault="009573EB" w:rsidP="009573EB">
      <w:pPr>
        <w:widowControl w:val="0"/>
        <w:autoSpaceDE w:val="0"/>
        <w:autoSpaceDN w:val="0"/>
        <w:adjustRightInd w:val="0"/>
        <w:ind w:firstLine="540"/>
        <w:jc w:val="both"/>
      </w:pPr>
      <w:r w:rsidRPr="006C6AF7">
        <w:t>проводит проверку полномочий лица, подающего документы;</w:t>
      </w:r>
    </w:p>
    <w:p w:rsidR="009573EB" w:rsidRPr="006C6AF7" w:rsidRDefault="009573EB" w:rsidP="009573EB">
      <w:pPr>
        <w:widowControl w:val="0"/>
        <w:autoSpaceDE w:val="0"/>
        <w:autoSpaceDN w:val="0"/>
        <w:adjustRightInd w:val="0"/>
        <w:ind w:firstLine="540"/>
        <w:jc w:val="both"/>
      </w:pPr>
      <w:r w:rsidRPr="006C6AF7">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9573EB" w:rsidRPr="006C6AF7" w:rsidRDefault="009573EB" w:rsidP="009573EB">
      <w:pPr>
        <w:widowControl w:val="0"/>
        <w:autoSpaceDE w:val="0"/>
        <w:autoSpaceDN w:val="0"/>
        <w:adjustRightInd w:val="0"/>
        <w:ind w:firstLine="540"/>
        <w:jc w:val="both"/>
      </w:pPr>
      <w:r w:rsidRPr="006C6AF7">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9573EB" w:rsidRPr="006C6AF7" w:rsidRDefault="009573EB" w:rsidP="009573EB">
      <w:pPr>
        <w:widowControl w:val="0"/>
        <w:autoSpaceDE w:val="0"/>
        <w:autoSpaceDN w:val="0"/>
        <w:adjustRightInd w:val="0"/>
        <w:ind w:firstLine="540"/>
        <w:jc w:val="both"/>
      </w:pPr>
      <w:r w:rsidRPr="006C6AF7">
        <w:t>направляет копии документов, с составлением описи этих документов по реестру в орган местного самоуправления:</w:t>
      </w:r>
    </w:p>
    <w:p w:rsidR="009573EB" w:rsidRPr="006C6AF7" w:rsidRDefault="009573EB" w:rsidP="009573EB">
      <w:pPr>
        <w:widowControl w:val="0"/>
        <w:autoSpaceDE w:val="0"/>
        <w:autoSpaceDN w:val="0"/>
        <w:adjustRightInd w:val="0"/>
        <w:ind w:firstLine="540"/>
        <w:jc w:val="both"/>
      </w:pPr>
      <w:r w:rsidRPr="006C6AF7">
        <w:t>- в электронном виде (в составе пакетов электронных дел) в день обращения заявителя в МФЦ;</w:t>
      </w:r>
    </w:p>
    <w:p w:rsidR="009573EB" w:rsidRPr="006C6AF7" w:rsidRDefault="009573EB" w:rsidP="009573EB">
      <w:pPr>
        <w:widowControl w:val="0"/>
        <w:autoSpaceDE w:val="0"/>
        <w:autoSpaceDN w:val="0"/>
        <w:adjustRightInd w:val="0"/>
        <w:ind w:firstLine="540"/>
        <w:jc w:val="both"/>
      </w:pPr>
      <w:r w:rsidRPr="006C6AF7">
        <w:t xml:space="preserve">-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w:t>
      </w:r>
      <w:r w:rsidR="007D441D" w:rsidRPr="006C6AF7">
        <w:t>указанием даты</w:t>
      </w:r>
      <w:r w:rsidRPr="006C6AF7">
        <w:t>, количества листов, фамилии, должности и подписанные уполномоченным специалистом МФЦ.</w:t>
      </w:r>
    </w:p>
    <w:p w:rsidR="009573EB" w:rsidRPr="006C6AF7" w:rsidRDefault="009573EB" w:rsidP="009573EB">
      <w:pPr>
        <w:widowControl w:val="0"/>
        <w:autoSpaceDE w:val="0"/>
        <w:autoSpaceDN w:val="0"/>
        <w:adjustRightInd w:val="0"/>
        <w:ind w:firstLine="540"/>
        <w:jc w:val="both"/>
      </w:pPr>
      <w:r w:rsidRPr="006C6AF7">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9573EB" w:rsidRPr="006C6AF7" w:rsidRDefault="009573EB" w:rsidP="009573EB">
      <w:pPr>
        <w:widowControl w:val="0"/>
        <w:autoSpaceDE w:val="0"/>
        <w:autoSpaceDN w:val="0"/>
        <w:adjustRightInd w:val="0"/>
        <w:ind w:firstLine="540"/>
        <w:jc w:val="both"/>
      </w:pPr>
      <w:r w:rsidRPr="006C6AF7">
        <w:t>По окончании приема документов специалист МФЦ выдает заявителю (уполномоченному лицу) расписку в приеме документов.</w:t>
      </w:r>
    </w:p>
    <w:p w:rsidR="009573EB" w:rsidRPr="006C6AF7" w:rsidRDefault="009573EB" w:rsidP="009573EB">
      <w:pPr>
        <w:widowControl w:val="0"/>
        <w:autoSpaceDE w:val="0"/>
        <w:autoSpaceDN w:val="0"/>
        <w:adjustRightInd w:val="0"/>
        <w:ind w:firstLine="540"/>
        <w:jc w:val="both"/>
      </w:pPr>
      <w:r w:rsidRPr="006C6AF7">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573EB" w:rsidRPr="006C6AF7" w:rsidRDefault="009573EB" w:rsidP="009573EB">
      <w:pPr>
        <w:widowControl w:val="0"/>
        <w:autoSpaceDE w:val="0"/>
        <w:autoSpaceDN w:val="0"/>
        <w:adjustRightInd w:val="0"/>
        <w:ind w:firstLine="540"/>
        <w:jc w:val="both"/>
        <w:rPr>
          <w:b/>
          <w:spacing w:val="-7"/>
        </w:rPr>
      </w:pPr>
      <w:r w:rsidRPr="006C6AF7">
        <w:t xml:space="preserve">Специалист МФЦ, ответственный за выдачу документов, полученных от органа местного </w:t>
      </w:r>
      <w:r w:rsidRPr="006C6AF7">
        <w:lastRenderedPageBreak/>
        <w:t>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573EB" w:rsidRPr="006C6AF7" w:rsidRDefault="009573EB" w:rsidP="009573EB">
      <w:pPr>
        <w:widowControl w:val="0"/>
        <w:autoSpaceDE w:val="0"/>
        <w:autoSpaceDN w:val="0"/>
        <w:adjustRightInd w:val="0"/>
        <w:jc w:val="center"/>
        <w:rPr>
          <w:b/>
          <w:spacing w:val="-7"/>
        </w:rPr>
      </w:pPr>
    </w:p>
    <w:p w:rsidR="009573EB" w:rsidRPr="006C6AF7" w:rsidRDefault="009573EB" w:rsidP="009573EB">
      <w:pPr>
        <w:widowControl w:val="0"/>
        <w:autoSpaceDE w:val="0"/>
        <w:autoSpaceDN w:val="0"/>
        <w:adjustRightInd w:val="0"/>
        <w:jc w:val="center"/>
        <w:rPr>
          <w:b/>
          <w:spacing w:val="-7"/>
        </w:rPr>
      </w:pPr>
    </w:p>
    <w:p w:rsidR="009573EB" w:rsidRPr="006C6AF7" w:rsidRDefault="009573EB" w:rsidP="009573EB">
      <w:pPr>
        <w:autoSpaceDE w:val="0"/>
        <w:autoSpaceDN w:val="0"/>
        <w:adjustRightInd w:val="0"/>
        <w:jc w:val="center"/>
        <w:outlineLvl w:val="0"/>
        <w:rPr>
          <w:rFonts w:eastAsiaTheme="minorEastAsia"/>
          <w:b/>
        </w:rPr>
      </w:pPr>
      <w:r w:rsidRPr="006C6AF7">
        <w:rPr>
          <w:rFonts w:eastAsiaTheme="minorEastAsia"/>
          <w:b/>
        </w:rPr>
        <w:t>4. Формы контроля за исполнением административного регламента</w:t>
      </w:r>
    </w:p>
    <w:p w:rsidR="009573EB" w:rsidRPr="006C6AF7" w:rsidRDefault="009573EB" w:rsidP="009573EB">
      <w:pPr>
        <w:autoSpaceDE w:val="0"/>
        <w:autoSpaceDN w:val="0"/>
        <w:adjustRightInd w:val="0"/>
        <w:jc w:val="both"/>
        <w:rPr>
          <w:rFonts w:eastAsiaTheme="minorEastAsia"/>
        </w:rPr>
      </w:pPr>
    </w:p>
    <w:p w:rsidR="009573EB" w:rsidRPr="006C6AF7" w:rsidRDefault="009573EB" w:rsidP="009573EB">
      <w:pPr>
        <w:widowControl w:val="0"/>
        <w:autoSpaceDE w:val="0"/>
        <w:autoSpaceDN w:val="0"/>
        <w:adjustRightInd w:val="0"/>
        <w:ind w:firstLine="540"/>
        <w:jc w:val="both"/>
      </w:pPr>
      <w:r w:rsidRPr="006C6AF7">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573EB" w:rsidRPr="006C6AF7" w:rsidRDefault="009573EB" w:rsidP="009573EB">
      <w:pPr>
        <w:widowControl w:val="0"/>
        <w:autoSpaceDE w:val="0"/>
        <w:autoSpaceDN w:val="0"/>
        <w:adjustRightInd w:val="0"/>
        <w:ind w:firstLine="540"/>
        <w:jc w:val="both"/>
      </w:pPr>
      <w:r w:rsidRPr="006C6AF7">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9573EB" w:rsidRPr="006C6AF7" w:rsidRDefault="009573EB" w:rsidP="009573EB">
      <w:pPr>
        <w:widowControl w:val="0"/>
        <w:autoSpaceDE w:val="0"/>
        <w:autoSpaceDN w:val="0"/>
        <w:adjustRightInd w:val="0"/>
        <w:ind w:firstLine="540"/>
        <w:jc w:val="both"/>
      </w:pPr>
      <w:r w:rsidRPr="006C6AF7">
        <w:t>4.2. Порядок и периодичность осуществления плановых и внеплановых проверок полноты и качества предоставления муниципальной услуги.</w:t>
      </w:r>
    </w:p>
    <w:p w:rsidR="009573EB" w:rsidRPr="006C6AF7" w:rsidRDefault="009573EB" w:rsidP="009573EB">
      <w:pPr>
        <w:widowControl w:val="0"/>
        <w:autoSpaceDE w:val="0"/>
        <w:autoSpaceDN w:val="0"/>
        <w:adjustRightInd w:val="0"/>
        <w:ind w:firstLine="540"/>
        <w:jc w:val="both"/>
      </w:pPr>
      <w:r w:rsidRPr="006C6AF7">
        <w:t>В целях осуществления контроля за полнотой и качеством предоставления муниципальной услуги проводятся плановые и внеплановые проверки.</w:t>
      </w:r>
    </w:p>
    <w:p w:rsidR="009573EB" w:rsidRPr="006C6AF7" w:rsidRDefault="009573EB" w:rsidP="009573EB">
      <w:pPr>
        <w:widowControl w:val="0"/>
        <w:autoSpaceDE w:val="0"/>
        <w:autoSpaceDN w:val="0"/>
        <w:adjustRightInd w:val="0"/>
        <w:ind w:firstLine="540"/>
        <w:jc w:val="both"/>
      </w:pPr>
      <w:r w:rsidRPr="006C6AF7">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573EB" w:rsidRPr="006C6AF7" w:rsidRDefault="009573EB" w:rsidP="009573EB">
      <w:pPr>
        <w:widowControl w:val="0"/>
        <w:autoSpaceDE w:val="0"/>
        <w:autoSpaceDN w:val="0"/>
        <w:adjustRightInd w:val="0"/>
        <w:ind w:firstLine="540"/>
        <w:jc w:val="both"/>
      </w:pPr>
      <w:r w:rsidRPr="006C6AF7">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573EB" w:rsidRPr="006C6AF7" w:rsidRDefault="009573EB" w:rsidP="009573EB">
      <w:pPr>
        <w:widowControl w:val="0"/>
        <w:autoSpaceDE w:val="0"/>
        <w:autoSpaceDN w:val="0"/>
        <w:adjustRightInd w:val="0"/>
        <w:ind w:firstLine="540"/>
        <w:jc w:val="both"/>
      </w:pPr>
      <w:r w:rsidRPr="006C6AF7">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573EB" w:rsidRPr="006C6AF7" w:rsidRDefault="009573EB" w:rsidP="009573EB">
      <w:pPr>
        <w:widowControl w:val="0"/>
        <w:autoSpaceDE w:val="0"/>
        <w:autoSpaceDN w:val="0"/>
        <w:adjustRightInd w:val="0"/>
        <w:ind w:firstLine="540"/>
        <w:jc w:val="both"/>
      </w:pPr>
      <w:r w:rsidRPr="006C6AF7">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573EB" w:rsidRPr="006C6AF7" w:rsidRDefault="009573EB" w:rsidP="009573EB">
      <w:pPr>
        <w:widowControl w:val="0"/>
        <w:autoSpaceDE w:val="0"/>
        <w:autoSpaceDN w:val="0"/>
        <w:adjustRightInd w:val="0"/>
        <w:ind w:firstLine="540"/>
        <w:jc w:val="both"/>
      </w:pPr>
      <w:r w:rsidRPr="006C6AF7">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573EB" w:rsidRPr="006C6AF7" w:rsidRDefault="009573EB" w:rsidP="009573EB">
      <w:pPr>
        <w:widowControl w:val="0"/>
        <w:autoSpaceDE w:val="0"/>
        <w:autoSpaceDN w:val="0"/>
        <w:adjustRightInd w:val="0"/>
        <w:ind w:firstLine="540"/>
        <w:jc w:val="both"/>
      </w:pPr>
      <w:r w:rsidRPr="006C6AF7">
        <w:t>По результатам рассмотрения обращений дается письменный ответ.</w:t>
      </w:r>
    </w:p>
    <w:p w:rsidR="009573EB" w:rsidRPr="006C6AF7" w:rsidRDefault="009573EB" w:rsidP="009573EB">
      <w:pPr>
        <w:widowControl w:val="0"/>
        <w:autoSpaceDE w:val="0"/>
        <w:autoSpaceDN w:val="0"/>
        <w:adjustRightInd w:val="0"/>
        <w:ind w:firstLine="540"/>
        <w:jc w:val="both"/>
      </w:pPr>
      <w:r w:rsidRPr="006C6AF7">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573EB" w:rsidRPr="006C6AF7" w:rsidRDefault="009573EB" w:rsidP="009573EB">
      <w:pPr>
        <w:widowControl w:val="0"/>
        <w:autoSpaceDE w:val="0"/>
        <w:autoSpaceDN w:val="0"/>
        <w:adjustRightInd w:val="0"/>
        <w:ind w:firstLine="540"/>
        <w:jc w:val="both"/>
      </w:pPr>
      <w:r w:rsidRPr="006C6AF7">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7D441D" w:rsidRPr="006C6AF7">
        <w:t>требований,</w:t>
      </w:r>
      <w:r w:rsidRPr="006C6AF7">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573EB" w:rsidRPr="006C6AF7" w:rsidRDefault="009573EB" w:rsidP="009573EB">
      <w:pPr>
        <w:widowControl w:val="0"/>
        <w:autoSpaceDE w:val="0"/>
        <w:autoSpaceDN w:val="0"/>
        <w:adjustRightInd w:val="0"/>
        <w:ind w:firstLine="540"/>
        <w:jc w:val="both"/>
      </w:pPr>
      <w:r w:rsidRPr="006C6AF7">
        <w:t xml:space="preserve">Руководитель ОМСУ несет персональную ответственность за обеспечение предоставления </w:t>
      </w:r>
      <w:r w:rsidRPr="006C6AF7">
        <w:lastRenderedPageBreak/>
        <w:t>муниципальной услуги.</w:t>
      </w:r>
    </w:p>
    <w:p w:rsidR="009573EB" w:rsidRPr="006C6AF7" w:rsidRDefault="009573EB" w:rsidP="009573EB">
      <w:pPr>
        <w:widowControl w:val="0"/>
        <w:autoSpaceDE w:val="0"/>
        <w:autoSpaceDN w:val="0"/>
        <w:adjustRightInd w:val="0"/>
        <w:ind w:firstLine="540"/>
        <w:jc w:val="both"/>
      </w:pPr>
      <w:r w:rsidRPr="006C6AF7">
        <w:t>Работники ОМСУ при предоставлении муниципальной услуги несут персональную ответственность:</w:t>
      </w:r>
    </w:p>
    <w:p w:rsidR="009573EB" w:rsidRPr="006C6AF7" w:rsidRDefault="009573EB" w:rsidP="009573EB">
      <w:pPr>
        <w:widowControl w:val="0"/>
        <w:autoSpaceDE w:val="0"/>
        <w:autoSpaceDN w:val="0"/>
        <w:adjustRightInd w:val="0"/>
        <w:ind w:firstLine="540"/>
        <w:jc w:val="both"/>
      </w:pPr>
      <w:r w:rsidRPr="006C6AF7">
        <w:t>- за неисполнение или ненадлежащее исполнение административных процедур при предоставлении муниципальной услуги;</w:t>
      </w:r>
    </w:p>
    <w:p w:rsidR="009573EB" w:rsidRPr="006C6AF7" w:rsidRDefault="009573EB" w:rsidP="009573EB">
      <w:pPr>
        <w:widowControl w:val="0"/>
        <w:autoSpaceDE w:val="0"/>
        <w:autoSpaceDN w:val="0"/>
        <w:adjustRightInd w:val="0"/>
        <w:ind w:firstLine="540"/>
        <w:jc w:val="both"/>
      </w:pPr>
      <w:r w:rsidRPr="006C6AF7">
        <w:t>- за действия (бездействие), влекущие нарушение прав и законных интересов физических или юридических лиц, индивидуальных предпринимателей.</w:t>
      </w:r>
    </w:p>
    <w:p w:rsidR="009573EB" w:rsidRPr="006C6AF7" w:rsidRDefault="009573EB" w:rsidP="009573EB">
      <w:pPr>
        <w:widowControl w:val="0"/>
        <w:autoSpaceDE w:val="0"/>
        <w:autoSpaceDN w:val="0"/>
        <w:adjustRightInd w:val="0"/>
        <w:ind w:firstLine="540"/>
        <w:jc w:val="both"/>
      </w:pPr>
      <w:r w:rsidRPr="006C6AF7">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9573EB" w:rsidRPr="006C6AF7" w:rsidRDefault="009573EB" w:rsidP="009573EB">
      <w:pPr>
        <w:widowControl w:val="0"/>
        <w:autoSpaceDE w:val="0"/>
        <w:autoSpaceDN w:val="0"/>
        <w:adjustRightInd w:val="0"/>
        <w:ind w:firstLine="540"/>
        <w:jc w:val="both"/>
      </w:pPr>
    </w:p>
    <w:p w:rsidR="009573EB" w:rsidRPr="006C6AF7" w:rsidRDefault="009573EB" w:rsidP="009573EB">
      <w:pPr>
        <w:widowControl w:val="0"/>
        <w:autoSpaceDE w:val="0"/>
        <w:autoSpaceDN w:val="0"/>
        <w:adjustRightInd w:val="0"/>
        <w:jc w:val="center"/>
        <w:outlineLvl w:val="1"/>
        <w:rPr>
          <w:b/>
        </w:rPr>
      </w:pPr>
      <w:r w:rsidRPr="006C6AF7">
        <w:rPr>
          <w:b/>
        </w:rPr>
        <w:t xml:space="preserve">5. </w:t>
      </w:r>
      <w:bookmarkStart w:id="8" w:name="Par540"/>
      <w:bookmarkEnd w:id="8"/>
      <w:r w:rsidRPr="006C6AF7">
        <w:rPr>
          <w:b/>
        </w:rPr>
        <w:t>Досудебный (внесудебный) порядок обжалования решений</w:t>
      </w:r>
    </w:p>
    <w:p w:rsidR="009573EB" w:rsidRPr="006C6AF7" w:rsidRDefault="009573EB" w:rsidP="009573EB">
      <w:pPr>
        <w:widowControl w:val="0"/>
        <w:autoSpaceDE w:val="0"/>
        <w:autoSpaceDN w:val="0"/>
        <w:adjustRightInd w:val="0"/>
        <w:jc w:val="center"/>
        <w:rPr>
          <w:b/>
        </w:rPr>
      </w:pPr>
      <w:r w:rsidRPr="006C6AF7">
        <w:rPr>
          <w:b/>
        </w:rPr>
        <w:t>и действий (бездействия) органа, предоставляющего муниципальную услугу, должностных лиц органа, предоставляющего муниципальную услугу</w:t>
      </w:r>
      <w:bookmarkStart w:id="9" w:name="Par436"/>
      <w:bookmarkEnd w:id="9"/>
      <w:r w:rsidRPr="006C6AF7">
        <w:rPr>
          <w:b/>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573EB" w:rsidRPr="006C6AF7" w:rsidRDefault="009573EB" w:rsidP="009573EB">
      <w:pPr>
        <w:autoSpaceDE w:val="0"/>
        <w:autoSpaceDN w:val="0"/>
        <w:adjustRightInd w:val="0"/>
        <w:jc w:val="center"/>
        <w:rPr>
          <w:rFonts w:eastAsia="Calibri"/>
        </w:rPr>
      </w:pPr>
    </w:p>
    <w:p w:rsidR="009573EB" w:rsidRPr="006C6AF7" w:rsidRDefault="009573EB" w:rsidP="009573EB">
      <w:pPr>
        <w:widowControl w:val="0"/>
        <w:autoSpaceDE w:val="0"/>
        <w:autoSpaceDN w:val="0"/>
        <w:adjustRightInd w:val="0"/>
        <w:ind w:firstLine="567"/>
        <w:jc w:val="both"/>
      </w:pPr>
      <w:r w:rsidRPr="006C6AF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573EB" w:rsidRPr="006C6AF7" w:rsidRDefault="009573EB" w:rsidP="009573EB">
      <w:pPr>
        <w:widowControl w:val="0"/>
        <w:autoSpaceDE w:val="0"/>
        <w:autoSpaceDN w:val="0"/>
        <w:adjustRightInd w:val="0"/>
        <w:ind w:firstLine="567"/>
        <w:jc w:val="both"/>
      </w:pPr>
      <w:r w:rsidRPr="006C6AF7">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573EB" w:rsidRPr="006C6AF7" w:rsidRDefault="009573EB" w:rsidP="009573EB">
      <w:pPr>
        <w:widowControl w:val="0"/>
        <w:autoSpaceDE w:val="0"/>
        <w:autoSpaceDN w:val="0"/>
        <w:adjustRightInd w:val="0"/>
        <w:ind w:firstLine="567"/>
        <w:jc w:val="both"/>
      </w:pPr>
      <w:r w:rsidRPr="006C6AF7">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573EB" w:rsidRPr="006C6AF7" w:rsidRDefault="009573EB" w:rsidP="009573EB">
      <w:pPr>
        <w:widowControl w:val="0"/>
        <w:autoSpaceDE w:val="0"/>
        <w:autoSpaceDN w:val="0"/>
        <w:adjustRightInd w:val="0"/>
        <w:ind w:firstLine="567"/>
        <w:jc w:val="both"/>
      </w:pPr>
      <w:r w:rsidRPr="006C6AF7">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73EB" w:rsidRPr="006C6AF7" w:rsidRDefault="009573EB" w:rsidP="009573EB">
      <w:pPr>
        <w:widowControl w:val="0"/>
        <w:autoSpaceDE w:val="0"/>
        <w:autoSpaceDN w:val="0"/>
        <w:adjustRightInd w:val="0"/>
        <w:ind w:firstLine="567"/>
        <w:jc w:val="both"/>
      </w:pPr>
      <w:r w:rsidRPr="006C6AF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573EB" w:rsidRPr="006C6AF7" w:rsidRDefault="009573EB" w:rsidP="009573EB">
      <w:pPr>
        <w:widowControl w:val="0"/>
        <w:autoSpaceDE w:val="0"/>
        <w:autoSpaceDN w:val="0"/>
        <w:adjustRightInd w:val="0"/>
        <w:ind w:firstLine="567"/>
        <w:jc w:val="both"/>
      </w:pPr>
      <w:r w:rsidRPr="006C6AF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573EB" w:rsidRPr="006C6AF7" w:rsidRDefault="009573EB" w:rsidP="009573EB">
      <w:pPr>
        <w:widowControl w:val="0"/>
        <w:autoSpaceDE w:val="0"/>
        <w:autoSpaceDN w:val="0"/>
        <w:adjustRightInd w:val="0"/>
        <w:ind w:firstLine="567"/>
        <w:jc w:val="both"/>
      </w:pPr>
      <w:r w:rsidRPr="006C6AF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73EB" w:rsidRPr="006C6AF7" w:rsidRDefault="009573EB" w:rsidP="009573EB">
      <w:pPr>
        <w:widowControl w:val="0"/>
        <w:autoSpaceDE w:val="0"/>
        <w:autoSpaceDN w:val="0"/>
        <w:adjustRightInd w:val="0"/>
        <w:ind w:firstLine="567"/>
        <w:jc w:val="both"/>
      </w:pPr>
      <w:r w:rsidRPr="006C6AF7">
        <w:t xml:space="preserve">6) затребование с заявителя при предоставлении муниципальной услуги платы, не </w:t>
      </w:r>
      <w:r w:rsidRPr="006C6AF7">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573EB" w:rsidRPr="006C6AF7" w:rsidRDefault="009573EB" w:rsidP="009573EB">
      <w:pPr>
        <w:widowControl w:val="0"/>
        <w:autoSpaceDE w:val="0"/>
        <w:autoSpaceDN w:val="0"/>
        <w:adjustRightInd w:val="0"/>
        <w:ind w:firstLine="567"/>
        <w:jc w:val="both"/>
      </w:pPr>
      <w:r w:rsidRPr="006C6AF7">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73EB" w:rsidRPr="006C6AF7" w:rsidRDefault="009573EB" w:rsidP="009573EB">
      <w:pPr>
        <w:widowControl w:val="0"/>
        <w:autoSpaceDE w:val="0"/>
        <w:autoSpaceDN w:val="0"/>
        <w:adjustRightInd w:val="0"/>
        <w:ind w:firstLine="567"/>
        <w:jc w:val="both"/>
      </w:pPr>
      <w:r w:rsidRPr="006C6AF7">
        <w:t>8) нарушение срока или порядка выдачи документов по результатам предоставления муниципальной услуги;</w:t>
      </w:r>
    </w:p>
    <w:p w:rsidR="009573EB" w:rsidRPr="006C6AF7" w:rsidRDefault="009573EB" w:rsidP="009573EB">
      <w:pPr>
        <w:widowControl w:val="0"/>
        <w:autoSpaceDE w:val="0"/>
        <w:autoSpaceDN w:val="0"/>
        <w:adjustRightInd w:val="0"/>
        <w:ind w:firstLine="567"/>
        <w:jc w:val="both"/>
      </w:pPr>
      <w:r w:rsidRPr="006C6AF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73EB" w:rsidRPr="006C6AF7" w:rsidRDefault="009573EB" w:rsidP="009573EB">
      <w:pPr>
        <w:widowControl w:val="0"/>
        <w:autoSpaceDE w:val="0"/>
        <w:autoSpaceDN w:val="0"/>
        <w:adjustRightInd w:val="0"/>
        <w:ind w:firstLine="567"/>
        <w:jc w:val="both"/>
      </w:pPr>
      <w:r w:rsidRPr="006C6AF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73EB" w:rsidRPr="006C6AF7" w:rsidRDefault="009573EB" w:rsidP="009573EB">
      <w:pPr>
        <w:widowControl w:val="0"/>
        <w:autoSpaceDE w:val="0"/>
        <w:autoSpaceDN w:val="0"/>
        <w:adjustRightInd w:val="0"/>
        <w:ind w:firstLine="567"/>
        <w:jc w:val="both"/>
      </w:pPr>
      <w:r w:rsidRPr="006C6AF7">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573EB" w:rsidRPr="006C6AF7" w:rsidRDefault="009573EB" w:rsidP="009573EB">
      <w:pPr>
        <w:widowControl w:val="0"/>
        <w:autoSpaceDE w:val="0"/>
        <w:autoSpaceDN w:val="0"/>
        <w:adjustRightInd w:val="0"/>
        <w:ind w:firstLine="567"/>
        <w:jc w:val="both"/>
      </w:pPr>
      <w:r w:rsidRPr="006C6AF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w:t>
      </w:r>
      <w:r w:rsidRPr="006C6AF7">
        <w:lastRenderedPageBreak/>
        <w:t>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573EB" w:rsidRPr="006C6AF7" w:rsidRDefault="009573EB" w:rsidP="009573EB">
      <w:pPr>
        <w:widowControl w:val="0"/>
        <w:autoSpaceDE w:val="0"/>
        <w:autoSpaceDN w:val="0"/>
        <w:adjustRightInd w:val="0"/>
        <w:ind w:firstLine="567"/>
        <w:jc w:val="both"/>
      </w:pPr>
      <w:r w:rsidRPr="006C6AF7">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C6AF7">
          <w:t>ч. 5 ст. 11.2</w:t>
        </w:r>
      </w:hyperlink>
      <w:r w:rsidRPr="006C6AF7">
        <w:t xml:space="preserve"> Федерального закона от 27.07.2010 № 210-ФЗ.</w:t>
      </w:r>
    </w:p>
    <w:p w:rsidR="009573EB" w:rsidRPr="006C6AF7" w:rsidRDefault="009573EB" w:rsidP="009573EB">
      <w:pPr>
        <w:widowControl w:val="0"/>
        <w:autoSpaceDE w:val="0"/>
        <w:autoSpaceDN w:val="0"/>
        <w:adjustRightInd w:val="0"/>
        <w:ind w:firstLine="567"/>
        <w:jc w:val="both"/>
      </w:pPr>
      <w:r w:rsidRPr="006C6AF7">
        <w:t>В письменной жалобе в обязательном порядке указываются:</w:t>
      </w:r>
    </w:p>
    <w:p w:rsidR="009573EB" w:rsidRPr="006C6AF7" w:rsidRDefault="009573EB" w:rsidP="009573EB">
      <w:pPr>
        <w:widowControl w:val="0"/>
        <w:autoSpaceDE w:val="0"/>
        <w:autoSpaceDN w:val="0"/>
        <w:adjustRightInd w:val="0"/>
        <w:ind w:firstLine="567"/>
        <w:jc w:val="both"/>
      </w:pPr>
      <w:r w:rsidRPr="006C6AF7">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573EB" w:rsidRPr="006C6AF7" w:rsidRDefault="009573EB" w:rsidP="009573EB">
      <w:pPr>
        <w:widowControl w:val="0"/>
        <w:autoSpaceDE w:val="0"/>
        <w:autoSpaceDN w:val="0"/>
        <w:adjustRightInd w:val="0"/>
        <w:ind w:firstLine="708"/>
        <w:jc w:val="both"/>
      </w:pPr>
      <w:r w:rsidRPr="006C6AF7">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73EB" w:rsidRPr="006C6AF7" w:rsidRDefault="009573EB" w:rsidP="009573EB">
      <w:pPr>
        <w:widowControl w:val="0"/>
        <w:autoSpaceDE w:val="0"/>
        <w:autoSpaceDN w:val="0"/>
        <w:adjustRightInd w:val="0"/>
        <w:ind w:firstLine="708"/>
        <w:jc w:val="both"/>
      </w:pPr>
      <w:r w:rsidRPr="006C6AF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573EB" w:rsidRPr="006C6AF7" w:rsidRDefault="009573EB" w:rsidP="009573EB">
      <w:pPr>
        <w:widowControl w:val="0"/>
        <w:autoSpaceDE w:val="0"/>
        <w:autoSpaceDN w:val="0"/>
        <w:adjustRightInd w:val="0"/>
        <w:ind w:firstLine="708"/>
        <w:jc w:val="both"/>
      </w:pPr>
      <w:r w:rsidRPr="006C6AF7">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573EB" w:rsidRPr="006C6AF7" w:rsidRDefault="009573EB" w:rsidP="009573EB">
      <w:pPr>
        <w:widowControl w:val="0"/>
        <w:autoSpaceDE w:val="0"/>
        <w:autoSpaceDN w:val="0"/>
        <w:adjustRightInd w:val="0"/>
        <w:ind w:firstLine="708"/>
        <w:jc w:val="both"/>
      </w:pPr>
      <w:r w:rsidRPr="006C6AF7">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C6AF7">
          <w:t>ст. 11.1</w:t>
        </w:r>
      </w:hyperlink>
      <w:r w:rsidRPr="006C6AF7">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573EB" w:rsidRPr="006C6AF7" w:rsidRDefault="009573EB" w:rsidP="009573EB">
      <w:pPr>
        <w:widowControl w:val="0"/>
        <w:autoSpaceDE w:val="0"/>
        <w:autoSpaceDN w:val="0"/>
        <w:adjustRightInd w:val="0"/>
        <w:ind w:firstLine="708"/>
        <w:jc w:val="both"/>
      </w:pPr>
      <w:r w:rsidRPr="006C6AF7">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73EB" w:rsidRPr="006C6AF7" w:rsidRDefault="009573EB" w:rsidP="009573EB">
      <w:pPr>
        <w:widowControl w:val="0"/>
        <w:autoSpaceDE w:val="0"/>
        <w:autoSpaceDN w:val="0"/>
        <w:adjustRightInd w:val="0"/>
        <w:ind w:firstLine="708"/>
        <w:jc w:val="both"/>
      </w:pPr>
      <w:r w:rsidRPr="006C6AF7">
        <w:t>5.7. По результатам рассмотрения жалобы принимается одно из следующих решений:</w:t>
      </w:r>
    </w:p>
    <w:p w:rsidR="009573EB" w:rsidRPr="006C6AF7" w:rsidRDefault="009573EB" w:rsidP="009573EB">
      <w:pPr>
        <w:widowControl w:val="0"/>
        <w:autoSpaceDE w:val="0"/>
        <w:autoSpaceDN w:val="0"/>
        <w:adjustRightInd w:val="0"/>
        <w:ind w:firstLine="708"/>
        <w:jc w:val="both"/>
      </w:pPr>
      <w:r w:rsidRPr="006C6AF7">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573EB" w:rsidRPr="006C6AF7" w:rsidRDefault="009573EB" w:rsidP="009573EB">
      <w:pPr>
        <w:widowControl w:val="0"/>
        <w:autoSpaceDE w:val="0"/>
        <w:autoSpaceDN w:val="0"/>
        <w:adjustRightInd w:val="0"/>
        <w:ind w:firstLine="708"/>
        <w:jc w:val="both"/>
      </w:pPr>
      <w:r w:rsidRPr="006C6AF7">
        <w:t>2) в удовлетворении жалобы отказывается.</w:t>
      </w:r>
    </w:p>
    <w:p w:rsidR="009573EB" w:rsidRPr="006C6AF7" w:rsidRDefault="009573EB" w:rsidP="009573EB">
      <w:pPr>
        <w:widowControl w:val="0"/>
        <w:autoSpaceDE w:val="0"/>
        <w:autoSpaceDN w:val="0"/>
        <w:adjustRightInd w:val="0"/>
        <w:ind w:firstLine="708"/>
        <w:jc w:val="both"/>
      </w:pPr>
      <w:r w:rsidRPr="006C6AF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73EB" w:rsidRPr="006C6AF7" w:rsidRDefault="009573EB" w:rsidP="009573EB">
      <w:pPr>
        <w:widowControl w:val="0"/>
        <w:autoSpaceDE w:val="0"/>
        <w:autoSpaceDN w:val="0"/>
        <w:adjustRightInd w:val="0"/>
        <w:ind w:firstLine="708"/>
        <w:jc w:val="both"/>
      </w:pPr>
      <w:r w:rsidRPr="006C6AF7">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6C6AF7">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73EB" w:rsidRPr="006C6AF7" w:rsidRDefault="009573EB" w:rsidP="009573EB">
      <w:pPr>
        <w:widowControl w:val="0"/>
        <w:autoSpaceDE w:val="0"/>
        <w:autoSpaceDN w:val="0"/>
        <w:adjustRightInd w:val="0"/>
        <w:ind w:firstLine="708"/>
        <w:jc w:val="both"/>
      </w:pPr>
      <w:r w:rsidRPr="006C6AF7">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73EB" w:rsidRPr="006C6AF7" w:rsidRDefault="009573EB" w:rsidP="009573EB">
      <w:pPr>
        <w:widowControl w:val="0"/>
        <w:autoSpaceDE w:val="0"/>
        <w:autoSpaceDN w:val="0"/>
        <w:adjustRightInd w:val="0"/>
        <w:ind w:firstLine="708"/>
        <w:jc w:val="both"/>
      </w:pPr>
      <w:r w:rsidRPr="006C6AF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73EB" w:rsidRPr="00EA5A3E" w:rsidRDefault="009573EB" w:rsidP="009573EB">
      <w:pPr>
        <w:widowControl w:val="0"/>
        <w:autoSpaceDE w:val="0"/>
        <w:autoSpaceDN w:val="0"/>
        <w:adjustRightInd w:val="0"/>
        <w:jc w:val="right"/>
        <w:outlineLvl w:val="1"/>
        <w:rPr>
          <w:sz w:val="28"/>
          <w:szCs w:val="28"/>
        </w:rPr>
      </w:pPr>
    </w:p>
    <w:p w:rsidR="009573EB" w:rsidRPr="00EA5A3E" w:rsidRDefault="009573EB" w:rsidP="009573EB">
      <w:pPr>
        <w:widowControl w:val="0"/>
        <w:autoSpaceDE w:val="0"/>
        <w:autoSpaceDN w:val="0"/>
        <w:adjustRightInd w:val="0"/>
        <w:jc w:val="right"/>
        <w:outlineLvl w:val="1"/>
        <w:rPr>
          <w:sz w:val="28"/>
          <w:szCs w:val="28"/>
        </w:rPr>
        <w:sectPr w:rsidR="009573EB" w:rsidRPr="00EA5A3E" w:rsidSect="009573EB">
          <w:headerReference w:type="default" r:id="rId18"/>
          <w:footerReference w:type="default" r:id="rId19"/>
          <w:pgSz w:w="11906" w:h="16838"/>
          <w:pgMar w:top="426" w:right="850" w:bottom="709" w:left="1134" w:header="708" w:footer="708" w:gutter="0"/>
          <w:cols w:space="708"/>
          <w:titlePg/>
          <w:docGrid w:linePitch="360"/>
        </w:sectPr>
      </w:pPr>
    </w:p>
    <w:p w:rsidR="009573EB" w:rsidRPr="0017395A" w:rsidRDefault="009573EB" w:rsidP="009573EB">
      <w:pPr>
        <w:widowControl w:val="0"/>
        <w:autoSpaceDE w:val="0"/>
        <w:autoSpaceDN w:val="0"/>
        <w:adjustRightInd w:val="0"/>
        <w:jc w:val="right"/>
        <w:outlineLvl w:val="1"/>
      </w:pPr>
      <w:r w:rsidRPr="0017395A">
        <w:lastRenderedPageBreak/>
        <w:t>Приложение № 1</w:t>
      </w:r>
    </w:p>
    <w:p w:rsidR="009573EB" w:rsidRDefault="009573EB" w:rsidP="009573EB">
      <w:pPr>
        <w:widowControl w:val="0"/>
        <w:autoSpaceDE w:val="0"/>
        <w:autoSpaceDN w:val="0"/>
        <w:adjustRightInd w:val="0"/>
        <w:jc w:val="right"/>
      </w:pPr>
      <w:r w:rsidRPr="0017395A">
        <w:t>к Административному регламенту</w:t>
      </w:r>
    </w:p>
    <w:p w:rsidR="007D441D" w:rsidRDefault="007D441D" w:rsidP="009573EB">
      <w:pPr>
        <w:widowControl w:val="0"/>
        <w:autoSpaceDE w:val="0"/>
        <w:autoSpaceDN w:val="0"/>
        <w:adjustRightInd w:val="0"/>
        <w:jc w:val="right"/>
        <w:rPr>
          <w:bCs/>
        </w:rPr>
      </w:pPr>
      <w:r w:rsidRPr="00BA67AA">
        <w:rPr>
          <w:bCs/>
        </w:rPr>
        <w:t xml:space="preserve">по предоставлению муниципальной услуги </w:t>
      </w:r>
    </w:p>
    <w:p w:rsidR="007D441D" w:rsidRDefault="007D441D" w:rsidP="009573EB">
      <w:pPr>
        <w:widowControl w:val="0"/>
        <w:autoSpaceDE w:val="0"/>
        <w:autoSpaceDN w:val="0"/>
        <w:adjustRightInd w:val="0"/>
        <w:jc w:val="right"/>
      </w:pPr>
      <w:r w:rsidRPr="00BA67AA">
        <w:t xml:space="preserve">«Оформление согласия на передачу в поднаем </w:t>
      </w:r>
    </w:p>
    <w:p w:rsidR="007D441D" w:rsidRDefault="007D441D" w:rsidP="009573EB">
      <w:pPr>
        <w:widowControl w:val="0"/>
        <w:autoSpaceDE w:val="0"/>
        <w:autoSpaceDN w:val="0"/>
        <w:adjustRightInd w:val="0"/>
        <w:jc w:val="right"/>
      </w:pPr>
      <w:r w:rsidRPr="00BA67AA">
        <w:t xml:space="preserve">жилого помещения, предоставленного </w:t>
      </w:r>
    </w:p>
    <w:p w:rsidR="007D441D" w:rsidRPr="0017395A" w:rsidRDefault="007D441D" w:rsidP="009573EB">
      <w:pPr>
        <w:widowControl w:val="0"/>
        <w:autoSpaceDE w:val="0"/>
        <w:autoSpaceDN w:val="0"/>
        <w:adjustRightInd w:val="0"/>
        <w:jc w:val="right"/>
      </w:pPr>
      <w:r w:rsidRPr="00BA67AA">
        <w:t>по договору социального найма»</w:t>
      </w:r>
    </w:p>
    <w:p w:rsidR="009573EB" w:rsidRPr="0017395A" w:rsidRDefault="009573EB" w:rsidP="009573EB">
      <w:pPr>
        <w:widowControl w:val="0"/>
        <w:autoSpaceDE w:val="0"/>
        <w:autoSpaceDN w:val="0"/>
        <w:adjustRightInd w:val="0"/>
        <w:jc w:val="right"/>
      </w:pPr>
    </w:p>
    <w:p w:rsidR="009573EB" w:rsidRPr="0017395A" w:rsidRDefault="009573EB" w:rsidP="009573EB">
      <w:pPr>
        <w:pStyle w:val="ConsPlusNonformat"/>
      </w:pPr>
      <w:r w:rsidRPr="0017395A">
        <w:t>ОБРАЗЕЦ СОГЛАСИЯ</w:t>
      </w:r>
    </w:p>
    <w:p w:rsidR="009573EB" w:rsidRPr="0017395A" w:rsidRDefault="009573EB" w:rsidP="009573EB">
      <w:pPr>
        <w:pStyle w:val="ConsPlusNonformat"/>
      </w:pPr>
    </w:p>
    <w:p w:rsidR="009573EB" w:rsidRPr="0017395A" w:rsidRDefault="009573EB" w:rsidP="009573EB">
      <w:pPr>
        <w:pStyle w:val="ConsPlusNonformat"/>
      </w:pPr>
      <w:bookmarkStart w:id="10" w:name="Par523"/>
      <w:bookmarkEnd w:id="10"/>
      <w:r w:rsidRPr="0017395A">
        <w:t xml:space="preserve">                                 Согласие</w:t>
      </w:r>
    </w:p>
    <w:p w:rsidR="009573EB" w:rsidRPr="0017395A" w:rsidRDefault="009573EB" w:rsidP="009573EB">
      <w:pPr>
        <w:pStyle w:val="ConsPlusNonformat"/>
      </w:pPr>
      <w:r w:rsidRPr="0017395A">
        <w:t xml:space="preserve">              на передачу жилого помещения, предоставленного</w:t>
      </w:r>
    </w:p>
    <w:p w:rsidR="009573EB" w:rsidRPr="0017395A" w:rsidRDefault="009573EB" w:rsidP="009573EB">
      <w:pPr>
        <w:pStyle w:val="ConsPlusNonformat"/>
      </w:pPr>
      <w:r w:rsidRPr="0017395A">
        <w:t xml:space="preserve">                 по договору социального найма, в поднаем</w:t>
      </w:r>
    </w:p>
    <w:p w:rsidR="009573EB" w:rsidRPr="0017395A" w:rsidRDefault="009573EB" w:rsidP="009573EB">
      <w:pPr>
        <w:pStyle w:val="ConsPlusNonformat"/>
      </w:pPr>
    </w:p>
    <w:p w:rsidR="009573EB" w:rsidRPr="0017395A" w:rsidRDefault="009573EB" w:rsidP="009573EB">
      <w:pPr>
        <w:pStyle w:val="ConsPlusNonformat"/>
      </w:pPr>
      <w:r w:rsidRPr="0017395A">
        <w:t xml:space="preserve">    Дано, гр. _____________________________________________________________</w:t>
      </w:r>
    </w:p>
    <w:p w:rsidR="009573EB" w:rsidRPr="0017395A" w:rsidRDefault="009573EB" w:rsidP="009573EB">
      <w:pPr>
        <w:pStyle w:val="ConsPlusNonformat"/>
      </w:pPr>
      <w:r w:rsidRPr="0017395A">
        <w:t xml:space="preserve">                          (Ф.И.О., адрес регистрации)</w:t>
      </w:r>
    </w:p>
    <w:p w:rsidR="009573EB" w:rsidRPr="0017395A" w:rsidRDefault="009573EB" w:rsidP="009573EB">
      <w:pPr>
        <w:pStyle w:val="ConsPlusNonformat"/>
      </w:pPr>
      <w:r w:rsidRPr="0017395A">
        <w:t>в  том, что  _________________________________________  дает  согласие  на</w:t>
      </w:r>
    </w:p>
    <w:p w:rsidR="009573EB" w:rsidRPr="0017395A" w:rsidRDefault="009573EB" w:rsidP="009573EB">
      <w:pPr>
        <w:pStyle w:val="ConsPlusNonformat"/>
      </w:pPr>
      <w:r w:rsidRPr="0017395A">
        <w:t>предоставление,   занимаемого  Вами  жилого  помещения,  расположенного  по</w:t>
      </w:r>
    </w:p>
    <w:p w:rsidR="009573EB" w:rsidRPr="0017395A" w:rsidRDefault="009573EB" w:rsidP="009573EB">
      <w:pPr>
        <w:pStyle w:val="ConsPlusNonformat"/>
      </w:pPr>
      <w:r w:rsidRPr="0017395A">
        <w:t>адресу: __________________________________________________________________,</w:t>
      </w:r>
    </w:p>
    <w:p w:rsidR="009573EB" w:rsidRPr="0017395A" w:rsidRDefault="009573EB" w:rsidP="009573EB">
      <w:pPr>
        <w:pStyle w:val="ConsPlusNonformat"/>
      </w:pPr>
      <w:r w:rsidRPr="0017395A">
        <w:t>предоставленного ______________________________________________ по договору</w:t>
      </w:r>
    </w:p>
    <w:p w:rsidR="009573EB" w:rsidRPr="0017395A" w:rsidRDefault="009573EB" w:rsidP="009573EB">
      <w:pPr>
        <w:pStyle w:val="ConsPlusNonformat"/>
      </w:pPr>
      <w:r w:rsidRPr="0017395A">
        <w:t xml:space="preserve">                            (Ф.И.О. нанимателя)</w:t>
      </w:r>
    </w:p>
    <w:p w:rsidR="009573EB" w:rsidRPr="0017395A" w:rsidRDefault="009573EB" w:rsidP="009573EB">
      <w:pPr>
        <w:pStyle w:val="ConsPlusNonformat"/>
      </w:pPr>
      <w:r w:rsidRPr="0017395A">
        <w:t xml:space="preserve">социального   найма    от </w:t>
      </w:r>
      <w:r>
        <w:t>«</w:t>
      </w:r>
      <w:r w:rsidRPr="0017395A">
        <w:t>__</w:t>
      </w:r>
      <w:r>
        <w:t>»</w:t>
      </w:r>
      <w:r w:rsidRPr="0017395A">
        <w:t xml:space="preserve"> __________ _____ года N ______ по   договору</w:t>
      </w:r>
    </w:p>
    <w:p w:rsidR="009573EB" w:rsidRPr="0017395A" w:rsidRDefault="009573EB" w:rsidP="009573EB">
      <w:pPr>
        <w:pStyle w:val="ConsPlusNonformat"/>
      </w:pPr>
      <w:r w:rsidRPr="0017395A">
        <w:t xml:space="preserve">поднайма от </w:t>
      </w:r>
      <w:r>
        <w:t>«</w:t>
      </w:r>
      <w:r w:rsidRPr="0017395A">
        <w:t>__</w:t>
      </w:r>
      <w:r>
        <w:t>»</w:t>
      </w:r>
      <w:r w:rsidRPr="0017395A">
        <w:t xml:space="preserve"> _________ _____ года N _______ гр. _______________________</w:t>
      </w:r>
    </w:p>
    <w:p w:rsidR="009573EB" w:rsidRPr="0017395A" w:rsidRDefault="009573EB" w:rsidP="009573EB">
      <w:pPr>
        <w:pStyle w:val="ConsPlusNonformat"/>
      </w:pPr>
      <w:r w:rsidRPr="0017395A">
        <w:t>__________________________________________________________________________.</w:t>
      </w:r>
    </w:p>
    <w:p w:rsidR="009573EB" w:rsidRPr="0017395A" w:rsidRDefault="009573EB" w:rsidP="009573EB">
      <w:pPr>
        <w:pStyle w:val="ConsPlusNonformat"/>
      </w:pPr>
      <w:r w:rsidRPr="0017395A">
        <w:t xml:space="preserve">                        (Ф.И.О., адрес регистрации)</w:t>
      </w:r>
    </w:p>
    <w:p w:rsidR="009573EB" w:rsidRPr="0017395A" w:rsidRDefault="009573EB" w:rsidP="009573EB">
      <w:pPr>
        <w:pStyle w:val="ConsPlusNonformat"/>
      </w:pPr>
    </w:p>
    <w:p w:rsidR="009573EB" w:rsidRPr="0017395A" w:rsidRDefault="009573EB" w:rsidP="009573EB">
      <w:pPr>
        <w:pStyle w:val="ConsPlusNonformat"/>
      </w:pPr>
      <w:r w:rsidRPr="0017395A">
        <w:t>исполнитель: Фамилия, инициалы,</w:t>
      </w:r>
    </w:p>
    <w:p w:rsidR="009573EB" w:rsidRPr="0017395A" w:rsidRDefault="009573EB" w:rsidP="009573EB">
      <w:pPr>
        <w:pStyle w:val="ConsPlusNonformat"/>
        <w:rPr>
          <w:rFonts w:ascii="Times New Roman" w:hAnsi="Times New Roman" w:cs="Times New Roman"/>
          <w:sz w:val="24"/>
          <w:szCs w:val="24"/>
        </w:rPr>
      </w:pPr>
      <w:r w:rsidRPr="0017395A">
        <w:t>телефон: 00-00-00</w:t>
      </w:r>
    </w:p>
    <w:p w:rsidR="009573EB" w:rsidRPr="0017395A" w:rsidRDefault="009573EB" w:rsidP="009573EB">
      <w:pPr>
        <w:widowControl w:val="0"/>
        <w:autoSpaceDE w:val="0"/>
        <w:autoSpaceDN w:val="0"/>
        <w:adjustRightInd w:val="0"/>
        <w:jc w:val="right"/>
      </w:pPr>
    </w:p>
    <w:p w:rsidR="009573EB" w:rsidRPr="0017395A" w:rsidRDefault="009573EB" w:rsidP="009573EB">
      <w:bookmarkStart w:id="11" w:name="Par552"/>
      <w:bookmarkEnd w:id="11"/>
      <w:r w:rsidRPr="0017395A">
        <w:br w:type="page"/>
      </w:r>
    </w:p>
    <w:p w:rsidR="009573EB" w:rsidRPr="0017395A" w:rsidRDefault="009573EB" w:rsidP="009573EB">
      <w:pPr>
        <w:widowControl w:val="0"/>
        <w:autoSpaceDE w:val="0"/>
        <w:autoSpaceDN w:val="0"/>
        <w:adjustRightInd w:val="0"/>
        <w:jc w:val="right"/>
        <w:outlineLvl w:val="1"/>
      </w:pPr>
      <w:r w:rsidRPr="0017395A">
        <w:lastRenderedPageBreak/>
        <w:t>Приложение № 2</w:t>
      </w:r>
    </w:p>
    <w:p w:rsidR="009573EB" w:rsidRDefault="009573EB" w:rsidP="009573EB">
      <w:pPr>
        <w:widowControl w:val="0"/>
        <w:autoSpaceDE w:val="0"/>
        <w:autoSpaceDN w:val="0"/>
        <w:adjustRightInd w:val="0"/>
        <w:jc w:val="right"/>
      </w:pPr>
      <w:r w:rsidRPr="0017395A">
        <w:t>к Административному регламенту</w:t>
      </w:r>
    </w:p>
    <w:p w:rsidR="007D441D" w:rsidRDefault="007D441D" w:rsidP="007D441D">
      <w:pPr>
        <w:widowControl w:val="0"/>
        <w:autoSpaceDE w:val="0"/>
        <w:autoSpaceDN w:val="0"/>
        <w:adjustRightInd w:val="0"/>
        <w:jc w:val="right"/>
        <w:rPr>
          <w:bCs/>
        </w:rPr>
      </w:pPr>
      <w:r w:rsidRPr="00BA67AA">
        <w:rPr>
          <w:bCs/>
        </w:rPr>
        <w:t xml:space="preserve">по предоставлению муниципальной услуги </w:t>
      </w:r>
    </w:p>
    <w:p w:rsidR="007D441D" w:rsidRDefault="007D441D" w:rsidP="007D441D">
      <w:pPr>
        <w:widowControl w:val="0"/>
        <w:autoSpaceDE w:val="0"/>
        <w:autoSpaceDN w:val="0"/>
        <w:adjustRightInd w:val="0"/>
        <w:jc w:val="right"/>
      </w:pPr>
      <w:r w:rsidRPr="00BA67AA">
        <w:t xml:space="preserve">«Оформление согласия на передачу в поднаем </w:t>
      </w:r>
    </w:p>
    <w:p w:rsidR="007D441D" w:rsidRDefault="007D441D" w:rsidP="007D441D">
      <w:pPr>
        <w:widowControl w:val="0"/>
        <w:autoSpaceDE w:val="0"/>
        <w:autoSpaceDN w:val="0"/>
        <w:adjustRightInd w:val="0"/>
        <w:jc w:val="right"/>
      </w:pPr>
      <w:r w:rsidRPr="00BA67AA">
        <w:t xml:space="preserve">жилого помещения, предоставленного </w:t>
      </w:r>
    </w:p>
    <w:p w:rsidR="007D441D" w:rsidRPr="0017395A" w:rsidRDefault="007D441D" w:rsidP="007D441D">
      <w:pPr>
        <w:widowControl w:val="0"/>
        <w:autoSpaceDE w:val="0"/>
        <w:autoSpaceDN w:val="0"/>
        <w:adjustRightInd w:val="0"/>
        <w:jc w:val="right"/>
      </w:pPr>
      <w:r w:rsidRPr="00BA67AA">
        <w:t>по договору социального найма»</w:t>
      </w:r>
    </w:p>
    <w:p w:rsidR="007D441D" w:rsidRPr="0017395A" w:rsidRDefault="007D441D" w:rsidP="009573EB">
      <w:pPr>
        <w:widowControl w:val="0"/>
        <w:autoSpaceDE w:val="0"/>
        <w:autoSpaceDN w:val="0"/>
        <w:adjustRightInd w:val="0"/>
        <w:jc w:val="right"/>
      </w:pPr>
    </w:p>
    <w:p w:rsidR="009573EB" w:rsidRPr="0017395A" w:rsidRDefault="009573EB" w:rsidP="009573EB"/>
    <w:p w:rsidR="009573EB" w:rsidRPr="0017395A" w:rsidRDefault="009573EB" w:rsidP="009573EB">
      <w:pPr>
        <w:pStyle w:val="ConsPlusNonformat"/>
      </w:pPr>
      <w:r w:rsidRPr="0017395A">
        <w:t xml:space="preserve">                             ОБРАЗЕЦ ЗАЯВЛЕНИЯ</w:t>
      </w:r>
    </w:p>
    <w:p w:rsidR="009573EB" w:rsidRPr="0017395A" w:rsidRDefault="009573EB" w:rsidP="009573EB">
      <w:pPr>
        <w:pStyle w:val="ConsPlusNonformat"/>
      </w:pPr>
    </w:p>
    <w:p w:rsidR="009573EB" w:rsidRPr="0017395A" w:rsidRDefault="009573EB" w:rsidP="009573EB">
      <w:pPr>
        <w:pStyle w:val="ConsPlusNonformat"/>
      </w:pPr>
      <w:r w:rsidRPr="0017395A">
        <w:t xml:space="preserve">                                       ____________________________________</w:t>
      </w:r>
    </w:p>
    <w:p w:rsidR="009573EB" w:rsidRPr="0017395A" w:rsidRDefault="009573EB" w:rsidP="009573EB">
      <w:pPr>
        <w:pStyle w:val="ConsPlusNonformat"/>
      </w:pPr>
      <w:r w:rsidRPr="0017395A">
        <w:t xml:space="preserve">                                       ____________________________________</w:t>
      </w:r>
    </w:p>
    <w:p w:rsidR="009573EB" w:rsidRPr="0017395A" w:rsidRDefault="009573EB" w:rsidP="009573EB">
      <w:pPr>
        <w:pStyle w:val="ConsPlusNonformat"/>
      </w:pPr>
      <w:r w:rsidRPr="0017395A">
        <w:t xml:space="preserve">                                       (фамилия, инициалы руководителя)</w:t>
      </w:r>
    </w:p>
    <w:p w:rsidR="009573EB" w:rsidRPr="0017395A" w:rsidRDefault="009573EB" w:rsidP="009573EB">
      <w:pPr>
        <w:pStyle w:val="ConsPlusNonformat"/>
      </w:pPr>
      <w:r w:rsidRPr="0017395A">
        <w:t xml:space="preserve">                                       от _________________________________</w:t>
      </w:r>
    </w:p>
    <w:p w:rsidR="009573EB" w:rsidRPr="0017395A" w:rsidRDefault="009573EB" w:rsidP="009573EB">
      <w:pPr>
        <w:pStyle w:val="ConsPlusNonformat"/>
      </w:pPr>
      <w:r w:rsidRPr="0017395A">
        <w:t xml:space="preserve">                                       (фамилия, имя, отчество заявителя</w:t>
      </w:r>
    </w:p>
    <w:p w:rsidR="009573EB" w:rsidRPr="0017395A" w:rsidRDefault="009573EB" w:rsidP="009573EB">
      <w:pPr>
        <w:pStyle w:val="ConsPlusNonformat"/>
      </w:pPr>
      <w:r w:rsidRPr="0017395A">
        <w:t xml:space="preserve">                                                     (нанимателя),</w:t>
      </w:r>
    </w:p>
    <w:p w:rsidR="009573EB" w:rsidRPr="0017395A" w:rsidRDefault="009573EB" w:rsidP="009573EB">
      <w:pPr>
        <w:pStyle w:val="ConsPlusNonformat"/>
      </w:pPr>
      <w:r w:rsidRPr="0017395A">
        <w:t xml:space="preserve">                                       ____________________________________</w:t>
      </w:r>
    </w:p>
    <w:p w:rsidR="009573EB" w:rsidRPr="0017395A" w:rsidRDefault="009573EB" w:rsidP="009573EB">
      <w:pPr>
        <w:pStyle w:val="ConsPlusNonformat"/>
      </w:pPr>
      <w:r w:rsidRPr="0017395A">
        <w:t xml:space="preserve">                                        либо представителя по доверенности,</w:t>
      </w:r>
    </w:p>
    <w:p w:rsidR="009573EB" w:rsidRPr="0017395A" w:rsidRDefault="009573EB" w:rsidP="009573EB">
      <w:pPr>
        <w:pStyle w:val="ConsPlusNonformat"/>
      </w:pPr>
      <w:r w:rsidRPr="0017395A">
        <w:t xml:space="preserve">                                       ____________________________________</w:t>
      </w:r>
    </w:p>
    <w:p w:rsidR="009573EB" w:rsidRPr="0017395A" w:rsidRDefault="009573EB" w:rsidP="009573EB">
      <w:pPr>
        <w:pStyle w:val="ConsPlusNonformat"/>
      </w:pPr>
      <w:r w:rsidRPr="0017395A">
        <w:t xml:space="preserve">                                       с указанием реквизитов доверенности)</w:t>
      </w:r>
    </w:p>
    <w:p w:rsidR="009573EB" w:rsidRPr="0017395A" w:rsidRDefault="009573EB" w:rsidP="009573EB">
      <w:pPr>
        <w:pStyle w:val="ConsPlusNonformat"/>
      </w:pPr>
      <w:r w:rsidRPr="0017395A">
        <w:t xml:space="preserve">                                       ____________________________________</w:t>
      </w:r>
    </w:p>
    <w:p w:rsidR="009573EB" w:rsidRPr="0017395A" w:rsidRDefault="009573EB" w:rsidP="009573EB">
      <w:pPr>
        <w:pStyle w:val="ConsPlusNonformat"/>
      </w:pPr>
      <w:r w:rsidRPr="0017395A">
        <w:t xml:space="preserve">                                       зарегистрированного(ой) по адресу:</w:t>
      </w:r>
    </w:p>
    <w:p w:rsidR="009573EB" w:rsidRPr="0017395A" w:rsidRDefault="009573EB" w:rsidP="009573EB">
      <w:pPr>
        <w:pStyle w:val="ConsPlusNonformat"/>
      </w:pPr>
      <w:r w:rsidRPr="0017395A">
        <w:t xml:space="preserve">                                       ____________________________________</w:t>
      </w:r>
    </w:p>
    <w:p w:rsidR="009573EB" w:rsidRPr="0017395A" w:rsidRDefault="009573EB" w:rsidP="009573EB">
      <w:pPr>
        <w:pStyle w:val="ConsPlusNonformat"/>
      </w:pPr>
      <w:r w:rsidRPr="0017395A">
        <w:t xml:space="preserve">                                       (наименование населенного пункта,</w:t>
      </w:r>
    </w:p>
    <w:p w:rsidR="009573EB" w:rsidRPr="0017395A" w:rsidRDefault="009573EB" w:rsidP="009573EB">
      <w:pPr>
        <w:pStyle w:val="ConsPlusNonformat"/>
      </w:pPr>
      <w:r w:rsidRPr="0017395A">
        <w:t xml:space="preserve">                                       ____________________________________</w:t>
      </w:r>
    </w:p>
    <w:p w:rsidR="009573EB" w:rsidRPr="0017395A" w:rsidRDefault="009573EB" w:rsidP="009573EB">
      <w:pPr>
        <w:pStyle w:val="ConsPlusNonformat"/>
      </w:pPr>
      <w:r w:rsidRPr="0017395A">
        <w:t xml:space="preserve">                                           улицы, номера дома, корпуса,</w:t>
      </w:r>
    </w:p>
    <w:p w:rsidR="009573EB" w:rsidRPr="0017395A" w:rsidRDefault="009573EB" w:rsidP="009573EB">
      <w:pPr>
        <w:pStyle w:val="ConsPlusNonformat"/>
      </w:pPr>
      <w:r w:rsidRPr="0017395A">
        <w:t xml:space="preserve">                                       ____________________________________</w:t>
      </w:r>
    </w:p>
    <w:p w:rsidR="009573EB" w:rsidRPr="0017395A" w:rsidRDefault="009573EB" w:rsidP="009573EB">
      <w:pPr>
        <w:pStyle w:val="ConsPlusNonformat"/>
      </w:pPr>
      <w:r w:rsidRPr="0017395A">
        <w:t xml:space="preserve">                                                квартиры (комнаты)</w:t>
      </w:r>
    </w:p>
    <w:p w:rsidR="009573EB" w:rsidRPr="0017395A" w:rsidRDefault="009573EB" w:rsidP="009573EB">
      <w:pPr>
        <w:pStyle w:val="ConsPlusNonformat"/>
      </w:pPr>
      <w:r w:rsidRPr="0017395A">
        <w:t xml:space="preserve">                                       контактный номер телефона:</w:t>
      </w:r>
    </w:p>
    <w:p w:rsidR="009573EB" w:rsidRPr="0017395A" w:rsidRDefault="009573EB" w:rsidP="009573EB">
      <w:pPr>
        <w:pStyle w:val="ConsPlusNonformat"/>
      </w:pPr>
      <w:r w:rsidRPr="0017395A">
        <w:t xml:space="preserve">                                       ____________________________________</w:t>
      </w:r>
    </w:p>
    <w:p w:rsidR="009573EB" w:rsidRPr="0017395A" w:rsidRDefault="009573EB" w:rsidP="009573EB">
      <w:pPr>
        <w:pStyle w:val="ConsPlusNonformat"/>
      </w:pPr>
    </w:p>
    <w:p w:rsidR="009573EB" w:rsidRPr="0017395A" w:rsidRDefault="009573EB" w:rsidP="009573EB">
      <w:pPr>
        <w:pStyle w:val="ConsPlusNonformat"/>
      </w:pPr>
      <w:bookmarkStart w:id="12" w:name="Par455"/>
      <w:bookmarkEnd w:id="12"/>
      <w:r w:rsidRPr="0017395A">
        <w:t xml:space="preserve">                               </w:t>
      </w:r>
    </w:p>
    <w:p w:rsidR="009573EB" w:rsidRPr="0017395A" w:rsidRDefault="009573EB" w:rsidP="009573EB">
      <w:pPr>
        <w:pStyle w:val="ConsPlusNonformat"/>
        <w:jc w:val="center"/>
      </w:pPr>
      <w:r w:rsidRPr="0017395A">
        <w:t>ЗАЯВЛЕНИЕ</w:t>
      </w:r>
    </w:p>
    <w:p w:rsidR="009573EB" w:rsidRPr="0017395A" w:rsidRDefault="009573EB" w:rsidP="009573EB">
      <w:pPr>
        <w:pStyle w:val="ConsPlusNonformat"/>
      </w:pPr>
    </w:p>
    <w:p w:rsidR="009573EB" w:rsidRPr="0017395A" w:rsidRDefault="009573EB" w:rsidP="009573EB">
      <w:pPr>
        <w:pStyle w:val="ConsPlusNonformat"/>
      </w:pPr>
      <w:r w:rsidRPr="0017395A">
        <w:t xml:space="preserve">    Прошу  дать согласие на передачу занимаемого мною муниципального жилого</w:t>
      </w:r>
    </w:p>
    <w:p w:rsidR="009573EB" w:rsidRPr="0017395A" w:rsidRDefault="009573EB" w:rsidP="009573EB">
      <w:pPr>
        <w:pStyle w:val="ConsPlusNonformat"/>
      </w:pPr>
      <w:r w:rsidRPr="0017395A">
        <w:t xml:space="preserve">помещения   по   договору   социального найма от </w:t>
      </w:r>
      <w:r>
        <w:t>«</w:t>
      </w:r>
      <w:r w:rsidRPr="0017395A">
        <w:t>__</w:t>
      </w:r>
      <w:r>
        <w:t>»</w:t>
      </w:r>
      <w:r w:rsidRPr="0017395A">
        <w:t>_________ _______ года</w:t>
      </w:r>
    </w:p>
    <w:p w:rsidR="009573EB" w:rsidRPr="0017395A" w:rsidRDefault="009573EB" w:rsidP="009573EB">
      <w:pPr>
        <w:pStyle w:val="ConsPlusNonformat"/>
      </w:pPr>
      <w:r w:rsidRPr="0017395A">
        <w:t>N ________ в поднаем.</w:t>
      </w:r>
    </w:p>
    <w:p w:rsidR="009573EB" w:rsidRPr="0017395A" w:rsidRDefault="009573EB" w:rsidP="009573EB">
      <w:pPr>
        <w:pStyle w:val="ConsPlusNonformat"/>
      </w:pPr>
    </w:p>
    <w:p w:rsidR="009573EB" w:rsidRPr="0017395A" w:rsidRDefault="009573EB" w:rsidP="009573EB">
      <w:pPr>
        <w:pStyle w:val="ConsPlusNonformat"/>
      </w:pPr>
      <w:r w:rsidRPr="0017395A">
        <w:t>__________________                                  _______________________</w:t>
      </w:r>
    </w:p>
    <w:p w:rsidR="009573EB" w:rsidRPr="0017395A" w:rsidRDefault="009573EB" w:rsidP="009573EB">
      <w:pPr>
        <w:pStyle w:val="ConsPlusNonformat"/>
      </w:pPr>
      <w:r w:rsidRPr="0017395A">
        <w:t xml:space="preserve">      (Дата)                                              (Подпись)</w:t>
      </w:r>
    </w:p>
    <w:p w:rsidR="009573EB" w:rsidRPr="0017395A" w:rsidRDefault="009573EB" w:rsidP="009573EB">
      <w:pPr>
        <w:pStyle w:val="ConsPlusNonformat"/>
      </w:pPr>
    </w:p>
    <w:p w:rsidR="009573EB" w:rsidRPr="0017395A" w:rsidRDefault="009573EB" w:rsidP="009573EB">
      <w:pPr>
        <w:pStyle w:val="ConsPlusNonformat"/>
      </w:pPr>
      <w:r w:rsidRPr="0017395A">
        <w:t>Подпись заявителя ________________________________________________ заверяю.</w:t>
      </w:r>
    </w:p>
    <w:p w:rsidR="009573EB" w:rsidRPr="0017395A" w:rsidRDefault="009573EB" w:rsidP="009573EB">
      <w:pPr>
        <w:pStyle w:val="ConsPlusNonformat"/>
      </w:pPr>
      <w:r w:rsidRPr="0017395A">
        <w:t>Специалист одела  ______________________ __________________________________</w:t>
      </w:r>
    </w:p>
    <w:p w:rsidR="009573EB" w:rsidRPr="0017395A" w:rsidRDefault="009573EB" w:rsidP="009573EB">
      <w:pPr>
        <w:pStyle w:val="ConsPlusNonformat"/>
      </w:pPr>
      <w:r w:rsidRPr="0017395A">
        <w:t xml:space="preserve">                        (подпись)                 (Фамилия И.О.)</w:t>
      </w:r>
    </w:p>
    <w:p w:rsidR="009573EB" w:rsidRPr="0017395A" w:rsidRDefault="009573EB" w:rsidP="009573EB">
      <w:pPr>
        <w:pStyle w:val="ConsPlusNonformat"/>
      </w:pPr>
    </w:p>
    <w:p w:rsidR="009573EB" w:rsidRPr="0017395A" w:rsidRDefault="009573EB" w:rsidP="009573EB">
      <w:pPr>
        <w:pStyle w:val="ConsPlusNonformat"/>
      </w:pPr>
      <w:r w:rsidRPr="0017395A">
        <w:t xml:space="preserve">                                                   </w:t>
      </w:r>
      <w:r>
        <w:t>«</w:t>
      </w:r>
      <w:r w:rsidRPr="0017395A">
        <w:t>__</w:t>
      </w:r>
      <w:r>
        <w:t>»</w:t>
      </w:r>
      <w:r w:rsidRPr="0017395A">
        <w:t xml:space="preserve"> __________ 20 __ г.</w:t>
      </w:r>
    </w:p>
    <w:p w:rsidR="009573EB" w:rsidRPr="0017395A" w:rsidRDefault="009573EB" w:rsidP="009573EB">
      <w:pPr>
        <w:pStyle w:val="ConsPlusNonformat"/>
      </w:pPr>
    </w:p>
    <w:p w:rsidR="009573EB" w:rsidRPr="0017395A" w:rsidRDefault="009573EB" w:rsidP="009573EB">
      <w:pPr>
        <w:pStyle w:val="ConsPlusNonformat"/>
      </w:pPr>
      <w:r w:rsidRPr="0017395A">
        <w:t xml:space="preserve">                                                оборотная сторона заявления</w:t>
      </w:r>
    </w:p>
    <w:p w:rsidR="009573EB" w:rsidRPr="0017395A" w:rsidRDefault="009573EB" w:rsidP="009573EB">
      <w:pPr>
        <w:pStyle w:val="ConsPlusNonformat"/>
      </w:pPr>
    </w:p>
    <w:p w:rsidR="009573EB" w:rsidRPr="0017395A" w:rsidRDefault="009573EB" w:rsidP="009573EB">
      <w:pPr>
        <w:pStyle w:val="ConsPlusNonformat"/>
      </w:pPr>
    </w:p>
    <w:p w:rsidR="009573EB" w:rsidRPr="007D441D" w:rsidRDefault="009573EB" w:rsidP="009573EB">
      <w:pPr>
        <w:pStyle w:val="ConsPlusNonformat"/>
        <w:rPr>
          <w:sz w:val="16"/>
          <w:szCs w:val="16"/>
        </w:rPr>
      </w:pPr>
      <w:r w:rsidRPr="007D441D">
        <w:rPr>
          <w:sz w:val="16"/>
          <w:szCs w:val="16"/>
        </w:rPr>
        <w:t>Результат рассмотрения заявления прошу:</w:t>
      </w:r>
    </w:p>
    <w:p w:rsidR="009573EB" w:rsidRPr="007D441D" w:rsidRDefault="009573EB" w:rsidP="009573EB">
      <w:pPr>
        <w:pStyle w:val="ConsPlusNonformat"/>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573EB" w:rsidRPr="007D441D" w:rsidTr="00D93C0F">
        <w:tc>
          <w:tcPr>
            <w:tcW w:w="534" w:type="dxa"/>
            <w:tcBorders>
              <w:right w:val="single" w:sz="4" w:space="0" w:color="auto"/>
            </w:tcBorders>
            <w:shd w:val="clear" w:color="auto" w:fill="auto"/>
          </w:tcPr>
          <w:p w:rsidR="009573EB" w:rsidRPr="007D441D" w:rsidRDefault="009573EB" w:rsidP="00D93C0F">
            <w:pPr>
              <w:pStyle w:val="ConsPlusNonformat"/>
              <w:rPr>
                <w:sz w:val="16"/>
                <w:szCs w:val="16"/>
              </w:rPr>
            </w:pPr>
          </w:p>
          <w:p w:rsidR="009573EB" w:rsidRPr="007D441D" w:rsidRDefault="009573EB" w:rsidP="00D93C0F">
            <w:pPr>
              <w:pStyle w:val="ConsPlusNonformat"/>
              <w:rPr>
                <w:sz w:val="16"/>
                <w:szCs w:val="16"/>
              </w:rPr>
            </w:pPr>
          </w:p>
        </w:tc>
        <w:tc>
          <w:tcPr>
            <w:tcW w:w="9890" w:type="dxa"/>
            <w:tcBorders>
              <w:top w:val="nil"/>
              <w:left w:val="single" w:sz="4" w:space="0" w:color="auto"/>
              <w:bottom w:val="nil"/>
              <w:right w:val="nil"/>
            </w:tcBorders>
            <w:shd w:val="clear" w:color="auto" w:fill="auto"/>
            <w:vAlign w:val="center"/>
          </w:tcPr>
          <w:p w:rsidR="009573EB" w:rsidRPr="007D441D" w:rsidRDefault="009573EB" w:rsidP="00D93C0F">
            <w:pPr>
              <w:pStyle w:val="ConsPlusNonformat"/>
              <w:rPr>
                <w:sz w:val="16"/>
                <w:szCs w:val="16"/>
              </w:rPr>
            </w:pPr>
            <w:r w:rsidRPr="007D441D">
              <w:rPr>
                <w:sz w:val="16"/>
                <w:szCs w:val="16"/>
              </w:rPr>
              <w:t>выдать на руки в ОИВ/Администрации/ Организации</w:t>
            </w:r>
          </w:p>
        </w:tc>
      </w:tr>
      <w:tr w:rsidR="009573EB" w:rsidRPr="007D441D" w:rsidTr="00D93C0F">
        <w:tc>
          <w:tcPr>
            <w:tcW w:w="534" w:type="dxa"/>
            <w:tcBorders>
              <w:right w:val="single" w:sz="4" w:space="0" w:color="auto"/>
            </w:tcBorders>
            <w:shd w:val="clear" w:color="auto" w:fill="auto"/>
          </w:tcPr>
          <w:p w:rsidR="009573EB" w:rsidRPr="007D441D" w:rsidRDefault="009573EB" w:rsidP="00D93C0F">
            <w:pPr>
              <w:pStyle w:val="ConsPlusNonformat"/>
              <w:rPr>
                <w:sz w:val="16"/>
                <w:szCs w:val="16"/>
              </w:rPr>
            </w:pPr>
          </w:p>
          <w:p w:rsidR="009573EB" w:rsidRPr="007D441D" w:rsidRDefault="009573EB" w:rsidP="00D93C0F">
            <w:pPr>
              <w:pStyle w:val="ConsPlusNonformat"/>
              <w:rPr>
                <w:sz w:val="16"/>
                <w:szCs w:val="16"/>
              </w:rPr>
            </w:pPr>
          </w:p>
        </w:tc>
        <w:tc>
          <w:tcPr>
            <w:tcW w:w="9890" w:type="dxa"/>
            <w:tcBorders>
              <w:top w:val="nil"/>
              <w:left w:val="single" w:sz="4" w:space="0" w:color="auto"/>
              <w:bottom w:val="nil"/>
              <w:right w:val="nil"/>
            </w:tcBorders>
            <w:shd w:val="clear" w:color="auto" w:fill="auto"/>
            <w:vAlign w:val="center"/>
          </w:tcPr>
          <w:p w:rsidR="009573EB" w:rsidRPr="007D441D" w:rsidRDefault="009573EB" w:rsidP="00D93C0F">
            <w:pPr>
              <w:pStyle w:val="ConsPlusNonformat"/>
              <w:rPr>
                <w:sz w:val="16"/>
                <w:szCs w:val="16"/>
              </w:rPr>
            </w:pPr>
            <w:r w:rsidRPr="007D441D">
              <w:rPr>
                <w:sz w:val="16"/>
                <w:szCs w:val="16"/>
              </w:rPr>
              <w:t>выдать на руки в МФЦ</w:t>
            </w:r>
          </w:p>
        </w:tc>
      </w:tr>
      <w:tr w:rsidR="009573EB" w:rsidRPr="007D441D" w:rsidTr="00D93C0F">
        <w:tc>
          <w:tcPr>
            <w:tcW w:w="534" w:type="dxa"/>
            <w:tcBorders>
              <w:right w:val="single" w:sz="4" w:space="0" w:color="auto"/>
            </w:tcBorders>
            <w:shd w:val="clear" w:color="auto" w:fill="auto"/>
          </w:tcPr>
          <w:p w:rsidR="009573EB" w:rsidRPr="007D441D" w:rsidRDefault="009573EB" w:rsidP="00D93C0F">
            <w:pPr>
              <w:pStyle w:val="ConsPlusNonformat"/>
              <w:rPr>
                <w:sz w:val="16"/>
                <w:szCs w:val="16"/>
              </w:rPr>
            </w:pPr>
          </w:p>
          <w:p w:rsidR="009573EB" w:rsidRPr="007D441D" w:rsidRDefault="009573EB" w:rsidP="00D93C0F">
            <w:pPr>
              <w:pStyle w:val="ConsPlusNonformat"/>
              <w:rPr>
                <w:sz w:val="16"/>
                <w:szCs w:val="16"/>
              </w:rPr>
            </w:pPr>
          </w:p>
        </w:tc>
        <w:tc>
          <w:tcPr>
            <w:tcW w:w="9890" w:type="dxa"/>
            <w:tcBorders>
              <w:top w:val="nil"/>
              <w:left w:val="single" w:sz="4" w:space="0" w:color="auto"/>
              <w:bottom w:val="nil"/>
              <w:right w:val="nil"/>
            </w:tcBorders>
            <w:shd w:val="clear" w:color="auto" w:fill="auto"/>
            <w:vAlign w:val="center"/>
          </w:tcPr>
          <w:p w:rsidR="009573EB" w:rsidRPr="007D441D" w:rsidRDefault="009573EB" w:rsidP="00D93C0F">
            <w:pPr>
              <w:pStyle w:val="ConsPlusNonformat"/>
              <w:rPr>
                <w:sz w:val="16"/>
                <w:szCs w:val="16"/>
              </w:rPr>
            </w:pPr>
            <w:r w:rsidRPr="007D441D">
              <w:rPr>
                <w:sz w:val="16"/>
                <w:szCs w:val="16"/>
              </w:rPr>
              <w:t>направить по почте</w:t>
            </w:r>
          </w:p>
        </w:tc>
      </w:tr>
      <w:tr w:rsidR="009573EB" w:rsidRPr="007D441D" w:rsidTr="00D93C0F">
        <w:tc>
          <w:tcPr>
            <w:tcW w:w="534" w:type="dxa"/>
            <w:tcBorders>
              <w:right w:val="single" w:sz="4" w:space="0" w:color="auto"/>
            </w:tcBorders>
            <w:shd w:val="clear" w:color="auto" w:fill="auto"/>
          </w:tcPr>
          <w:p w:rsidR="009573EB" w:rsidRPr="007D441D" w:rsidRDefault="009573EB" w:rsidP="00D93C0F">
            <w:pPr>
              <w:pStyle w:val="ConsPlusNonformat"/>
              <w:rPr>
                <w:b/>
                <w:sz w:val="16"/>
                <w:szCs w:val="16"/>
              </w:rPr>
            </w:pPr>
          </w:p>
          <w:p w:rsidR="009573EB" w:rsidRPr="007D441D" w:rsidRDefault="009573EB" w:rsidP="00D93C0F">
            <w:pPr>
              <w:pStyle w:val="ConsPlusNonformat"/>
              <w:rPr>
                <w:b/>
                <w:sz w:val="16"/>
                <w:szCs w:val="16"/>
              </w:rPr>
            </w:pPr>
          </w:p>
        </w:tc>
        <w:tc>
          <w:tcPr>
            <w:tcW w:w="9890" w:type="dxa"/>
            <w:tcBorders>
              <w:top w:val="nil"/>
              <w:left w:val="single" w:sz="4" w:space="0" w:color="auto"/>
              <w:bottom w:val="nil"/>
              <w:right w:val="nil"/>
            </w:tcBorders>
            <w:shd w:val="clear" w:color="auto" w:fill="auto"/>
            <w:vAlign w:val="center"/>
          </w:tcPr>
          <w:p w:rsidR="009573EB" w:rsidRPr="007D441D" w:rsidRDefault="009573EB" w:rsidP="00D93C0F">
            <w:pPr>
              <w:pStyle w:val="ConsPlusNonformat"/>
              <w:rPr>
                <w:sz w:val="16"/>
                <w:szCs w:val="16"/>
              </w:rPr>
            </w:pPr>
            <w:r w:rsidRPr="007D441D">
              <w:rPr>
                <w:sz w:val="16"/>
                <w:szCs w:val="16"/>
              </w:rPr>
              <w:t>направить в электронной форме в личный кабинет на ПГУ</w:t>
            </w:r>
          </w:p>
        </w:tc>
      </w:tr>
    </w:tbl>
    <w:p w:rsidR="009573EB" w:rsidRPr="0017395A" w:rsidRDefault="009573EB" w:rsidP="009573EB">
      <w:pPr>
        <w:pStyle w:val="ConsPlusNonformat"/>
      </w:pPr>
    </w:p>
    <w:p w:rsidR="009573EB" w:rsidRPr="0017395A" w:rsidRDefault="009573EB" w:rsidP="009573EB">
      <w:pPr>
        <w:pStyle w:val="ConsPlusNonformat"/>
      </w:pPr>
    </w:p>
    <w:p w:rsidR="009573EB" w:rsidRPr="0017395A" w:rsidRDefault="009573EB" w:rsidP="009573EB">
      <w:pPr>
        <w:pStyle w:val="ConsPlusNonformat"/>
      </w:pPr>
    </w:p>
    <w:p w:rsidR="009573EB" w:rsidRPr="0017395A" w:rsidRDefault="009573EB" w:rsidP="009573EB">
      <w:pPr>
        <w:pStyle w:val="ConsPlusNonformat"/>
      </w:pPr>
      <w:r w:rsidRPr="0017395A">
        <w:t xml:space="preserve">              </w:t>
      </w:r>
    </w:p>
    <w:p w:rsidR="009573EB" w:rsidRPr="0017395A" w:rsidRDefault="009573EB" w:rsidP="007D441D">
      <w:pPr>
        <w:jc w:val="center"/>
      </w:pPr>
      <w:r w:rsidRPr="0017395A">
        <w:br w:type="page"/>
      </w:r>
      <w:r w:rsidRPr="0017395A">
        <w:lastRenderedPageBreak/>
        <w:t>СОГЛАСИЕ НА ОБРАБОТКУ ПЕРСОНАЛЬНЫХ ДАННЫХ</w:t>
      </w:r>
    </w:p>
    <w:p w:rsidR="009573EB" w:rsidRPr="0017395A" w:rsidRDefault="009573EB" w:rsidP="009573EB">
      <w:pPr>
        <w:pStyle w:val="ConsPlusNonformat"/>
      </w:pPr>
    </w:p>
    <w:p w:rsidR="009573EB" w:rsidRPr="0017395A" w:rsidRDefault="009573EB" w:rsidP="009573EB">
      <w:pPr>
        <w:pStyle w:val="ConsPlusNonformat"/>
      </w:pPr>
      <w:r w:rsidRPr="0017395A">
        <w:t xml:space="preserve">    Я, ____________________________________________________________________</w:t>
      </w:r>
    </w:p>
    <w:p w:rsidR="009573EB" w:rsidRPr="0017395A" w:rsidRDefault="009573EB" w:rsidP="009573EB">
      <w:pPr>
        <w:pStyle w:val="ConsPlusNonformat"/>
      </w:pPr>
      <w:r w:rsidRPr="0017395A">
        <w:t xml:space="preserve">                               (Фамилия, имя, отчество)</w:t>
      </w:r>
    </w:p>
    <w:p w:rsidR="009573EB" w:rsidRPr="0017395A" w:rsidRDefault="009573EB" w:rsidP="009573EB">
      <w:pPr>
        <w:pStyle w:val="ConsPlusNonformat"/>
      </w:pPr>
      <w:r w:rsidRPr="0017395A">
        <w:t>документ, удостоверяющий __________ личность _________ серия ________ номер</w:t>
      </w:r>
    </w:p>
    <w:p w:rsidR="009573EB" w:rsidRPr="0017395A" w:rsidRDefault="009573EB" w:rsidP="009573EB">
      <w:pPr>
        <w:pStyle w:val="ConsPlusNonformat"/>
      </w:pPr>
      <w:r w:rsidRPr="0017395A">
        <w:t>________ выдан ___________________________________________________________,</w:t>
      </w:r>
    </w:p>
    <w:p w:rsidR="009573EB" w:rsidRPr="0017395A" w:rsidRDefault="009573EB" w:rsidP="009573EB">
      <w:pPr>
        <w:pStyle w:val="ConsPlusNonformat"/>
      </w:pPr>
      <w:r w:rsidRPr="0017395A">
        <w:t xml:space="preserve">                            (кем и когда выдан)</w:t>
      </w:r>
    </w:p>
    <w:p w:rsidR="009573EB" w:rsidRPr="0017395A" w:rsidRDefault="009573EB" w:rsidP="009573EB">
      <w:pPr>
        <w:pStyle w:val="ConsPlusNonformat"/>
      </w:pPr>
      <w:r w:rsidRPr="0017395A">
        <w:t>проживающий (ая) по адресу: _______________________________________________</w:t>
      </w:r>
    </w:p>
    <w:p w:rsidR="009573EB" w:rsidRPr="0017395A" w:rsidRDefault="009573EB" w:rsidP="009573EB">
      <w:pPr>
        <w:pStyle w:val="ConsPlusNonformat"/>
      </w:pPr>
      <w:r w:rsidRPr="0017395A">
        <w:t>даю  свое  согласие  ______________________________________________________  нераспространение   (в   том   числе   передачу)   с  использованием  средств</w:t>
      </w:r>
    </w:p>
    <w:p w:rsidR="009573EB" w:rsidRPr="0017395A" w:rsidRDefault="009573EB" w:rsidP="009573EB">
      <w:pPr>
        <w:pStyle w:val="ConsPlusNonformat"/>
      </w:pPr>
      <w:r w:rsidRPr="0017395A">
        <w:t>автоматизации  и/или  без  использования  таких  средств  моих персональных</w:t>
      </w:r>
    </w:p>
    <w:p w:rsidR="009573EB" w:rsidRPr="0017395A" w:rsidRDefault="009573EB" w:rsidP="009573EB">
      <w:pPr>
        <w:pStyle w:val="ConsPlusNonformat"/>
      </w:pPr>
      <w:r w:rsidRPr="0017395A">
        <w:t>данных в __________________________________________________________________</w:t>
      </w:r>
    </w:p>
    <w:p w:rsidR="009573EB" w:rsidRPr="0017395A" w:rsidRDefault="009573EB" w:rsidP="009573EB">
      <w:pPr>
        <w:pStyle w:val="ConsPlusNonformat"/>
      </w:pPr>
      <w:r w:rsidRPr="0017395A">
        <w:t>__________________________________________________________________________,</w:t>
      </w:r>
    </w:p>
    <w:p w:rsidR="009573EB" w:rsidRPr="0017395A" w:rsidRDefault="009573EB" w:rsidP="009573EB">
      <w:pPr>
        <w:pStyle w:val="ConsPlusNonformat"/>
      </w:pPr>
      <w:r w:rsidRPr="0017395A">
        <w:t>(Источник - третье лицо, которому могут быть переданы персональные данные)</w:t>
      </w:r>
    </w:p>
    <w:p w:rsidR="009573EB" w:rsidRPr="0017395A" w:rsidRDefault="009573EB" w:rsidP="009573EB">
      <w:pPr>
        <w:pStyle w:val="ConsPlusNonformat"/>
      </w:pPr>
      <w:r w:rsidRPr="0017395A">
        <w:t>а   также   на   систематизацию,   накопление,   хранение,   использование,</w:t>
      </w:r>
    </w:p>
    <w:p w:rsidR="009573EB" w:rsidRPr="0017395A" w:rsidRDefault="009573EB" w:rsidP="009573EB">
      <w:pPr>
        <w:pStyle w:val="ConsPlusNonformat"/>
      </w:pPr>
      <w:r w:rsidRPr="0017395A">
        <w:t>обезличивание,  блокирование,  уничтожение  с использованием автоматических</w:t>
      </w:r>
    </w:p>
    <w:p w:rsidR="009573EB" w:rsidRPr="0017395A" w:rsidRDefault="009573EB" w:rsidP="009573EB">
      <w:pPr>
        <w:pStyle w:val="ConsPlusNonformat"/>
      </w:pPr>
      <w:r w:rsidRPr="0017395A">
        <w:t>средства  и/или  без  использования  таких  средств полученных персональных</w:t>
      </w:r>
    </w:p>
    <w:p w:rsidR="009573EB" w:rsidRPr="0017395A" w:rsidRDefault="009573EB" w:rsidP="009573EB">
      <w:pPr>
        <w:pStyle w:val="ConsPlusNonformat"/>
      </w:pPr>
      <w:r w:rsidRPr="0017395A">
        <w:t>данных.</w:t>
      </w:r>
    </w:p>
    <w:p w:rsidR="009573EB" w:rsidRPr="0017395A" w:rsidRDefault="009573EB" w:rsidP="009573EB">
      <w:pPr>
        <w:pStyle w:val="ConsPlusNonformat"/>
      </w:pPr>
      <w:r w:rsidRPr="0017395A">
        <w:t xml:space="preserve">    Обработка персональных данных осуществляется с целью __________________</w:t>
      </w:r>
    </w:p>
    <w:p w:rsidR="009573EB" w:rsidRPr="0017395A" w:rsidRDefault="009573EB" w:rsidP="009573EB">
      <w:pPr>
        <w:pStyle w:val="ConsPlusNonformat"/>
      </w:pPr>
      <w:r w:rsidRPr="0017395A">
        <w:t>___________________________________________________________________________</w:t>
      </w:r>
    </w:p>
    <w:p w:rsidR="009573EB" w:rsidRPr="0017395A" w:rsidRDefault="009573EB" w:rsidP="009573EB">
      <w:pPr>
        <w:pStyle w:val="ConsPlusNonformat"/>
      </w:pPr>
    </w:p>
    <w:p w:rsidR="009573EB" w:rsidRPr="0017395A" w:rsidRDefault="009573EB" w:rsidP="009573EB">
      <w:pPr>
        <w:pStyle w:val="ConsPlusNonformat"/>
      </w:pPr>
      <w:r w:rsidRPr="0017395A">
        <w:t xml:space="preserve">    Согласие  действует  на  период  выполнения вышеуказанной муниципальной</w:t>
      </w:r>
    </w:p>
    <w:p w:rsidR="009573EB" w:rsidRPr="0017395A" w:rsidRDefault="009573EB" w:rsidP="009573EB">
      <w:pPr>
        <w:pStyle w:val="ConsPlusNonformat"/>
      </w:pPr>
      <w:r w:rsidRPr="0017395A">
        <w:t>услуги  и  период  дальнейшего хранения документов на срок, предусмотренный</w:t>
      </w:r>
    </w:p>
    <w:p w:rsidR="009573EB" w:rsidRPr="0017395A" w:rsidRDefault="009573EB" w:rsidP="009573EB">
      <w:pPr>
        <w:pStyle w:val="ConsPlusNonformat"/>
      </w:pPr>
      <w:r w:rsidRPr="0017395A">
        <w:t>действующим законодательством.</w:t>
      </w:r>
    </w:p>
    <w:p w:rsidR="009573EB" w:rsidRPr="0017395A" w:rsidRDefault="009573EB" w:rsidP="009573EB">
      <w:pPr>
        <w:pStyle w:val="ConsPlusNonformat"/>
      </w:pPr>
    </w:p>
    <w:p w:rsidR="009573EB" w:rsidRPr="0017395A" w:rsidRDefault="009573EB" w:rsidP="009573EB">
      <w:pPr>
        <w:pStyle w:val="ConsPlusNonformat"/>
      </w:pPr>
      <w:r w:rsidRPr="0017395A">
        <w:t>__________________                                    _____________________</w:t>
      </w:r>
    </w:p>
    <w:p w:rsidR="009573EB" w:rsidRPr="0017395A" w:rsidRDefault="009573EB" w:rsidP="009573EB">
      <w:pPr>
        <w:pStyle w:val="ConsPlusNonformat"/>
      </w:pPr>
      <w:r w:rsidRPr="0017395A">
        <w:t xml:space="preserve">      (Дата)                                                (Подпись)</w:t>
      </w:r>
    </w:p>
    <w:p w:rsidR="009573EB" w:rsidRPr="0017395A" w:rsidRDefault="009573EB" w:rsidP="009573EB">
      <w:pPr>
        <w:pStyle w:val="ConsPlusNonformat"/>
      </w:pPr>
    </w:p>
    <w:p w:rsidR="009573EB" w:rsidRPr="0017395A" w:rsidRDefault="009573EB" w:rsidP="009573EB">
      <w:pPr>
        <w:pStyle w:val="ConsPlusNonformat"/>
      </w:pPr>
      <w:r w:rsidRPr="0017395A">
        <w:t xml:space="preserve">                                                      </w:t>
      </w:r>
      <w:r>
        <w:t>«</w:t>
      </w:r>
      <w:r w:rsidRPr="0017395A">
        <w:t>__</w:t>
      </w:r>
      <w:r>
        <w:t>»</w:t>
      </w:r>
      <w:r w:rsidRPr="0017395A">
        <w:t xml:space="preserve"> _______ 20 __ г.</w:t>
      </w:r>
    </w:p>
    <w:p w:rsidR="009573EB" w:rsidRPr="0017395A" w:rsidRDefault="009573EB" w:rsidP="009573EB">
      <w:pPr>
        <w:pStyle w:val="ConsPlusNonformat"/>
        <w:rPr>
          <w:rFonts w:ascii="Times New Roman" w:hAnsi="Times New Roman" w:cs="Times New Roman"/>
          <w:sz w:val="24"/>
          <w:szCs w:val="24"/>
        </w:rPr>
      </w:pPr>
    </w:p>
    <w:p w:rsidR="009573EB" w:rsidRPr="0017395A" w:rsidRDefault="009573EB" w:rsidP="009573EB">
      <w:pPr>
        <w:widowControl w:val="0"/>
        <w:autoSpaceDE w:val="0"/>
        <w:autoSpaceDN w:val="0"/>
        <w:adjustRightInd w:val="0"/>
        <w:jc w:val="right"/>
      </w:pPr>
    </w:p>
    <w:p w:rsidR="009573EB" w:rsidRPr="0017395A" w:rsidRDefault="009573EB" w:rsidP="009573EB"/>
    <w:p w:rsidR="009573EB" w:rsidRPr="0017395A" w:rsidRDefault="009573EB" w:rsidP="009573EB">
      <w:pPr>
        <w:jc w:val="right"/>
        <w:rPr>
          <w:sz w:val="28"/>
          <w:szCs w:val="28"/>
        </w:rPr>
      </w:pPr>
    </w:p>
    <w:p w:rsidR="009573EB" w:rsidRPr="0017395A" w:rsidRDefault="009573EB" w:rsidP="009573EB">
      <w:r w:rsidRPr="0017395A">
        <w:br w:type="page"/>
      </w:r>
    </w:p>
    <w:p w:rsidR="009573EB" w:rsidRPr="0017395A" w:rsidRDefault="009573EB" w:rsidP="009573EB">
      <w:pPr>
        <w:jc w:val="right"/>
      </w:pPr>
      <w:r w:rsidRPr="0017395A">
        <w:lastRenderedPageBreak/>
        <w:t>Приложение № 3</w:t>
      </w:r>
    </w:p>
    <w:p w:rsidR="009573EB" w:rsidRDefault="009573EB" w:rsidP="009573EB">
      <w:pPr>
        <w:jc w:val="right"/>
      </w:pPr>
      <w:r w:rsidRPr="0017395A">
        <w:t>к Административному регламенту</w:t>
      </w:r>
    </w:p>
    <w:p w:rsidR="007D441D" w:rsidRDefault="007D441D" w:rsidP="007D441D">
      <w:pPr>
        <w:widowControl w:val="0"/>
        <w:autoSpaceDE w:val="0"/>
        <w:autoSpaceDN w:val="0"/>
        <w:adjustRightInd w:val="0"/>
        <w:jc w:val="right"/>
        <w:rPr>
          <w:bCs/>
        </w:rPr>
      </w:pPr>
      <w:r w:rsidRPr="00BA67AA">
        <w:rPr>
          <w:bCs/>
        </w:rPr>
        <w:t xml:space="preserve">по предоставлению муниципальной услуги </w:t>
      </w:r>
    </w:p>
    <w:p w:rsidR="007D441D" w:rsidRDefault="007D441D" w:rsidP="007D441D">
      <w:pPr>
        <w:widowControl w:val="0"/>
        <w:autoSpaceDE w:val="0"/>
        <w:autoSpaceDN w:val="0"/>
        <w:adjustRightInd w:val="0"/>
        <w:jc w:val="right"/>
      </w:pPr>
      <w:r w:rsidRPr="00BA67AA">
        <w:t xml:space="preserve">«Оформление согласия на передачу в поднаем </w:t>
      </w:r>
    </w:p>
    <w:p w:rsidR="007D441D" w:rsidRDefault="007D441D" w:rsidP="007D441D">
      <w:pPr>
        <w:widowControl w:val="0"/>
        <w:autoSpaceDE w:val="0"/>
        <w:autoSpaceDN w:val="0"/>
        <w:adjustRightInd w:val="0"/>
        <w:jc w:val="right"/>
      </w:pPr>
      <w:r w:rsidRPr="00BA67AA">
        <w:t xml:space="preserve">жилого помещения, предоставленного </w:t>
      </w:r>
    </w:p>
    <w:p w:rsidR="007D441D" w:rsidRPr="0017395A" w:rsidRDefault="007D441D" w:rsidP="007D441D">
      <w:pPr>
        <w:widowControl w:val="0"/>
        <w:autoSpaceDE w:val="0"/>
        <w:autoSpaceDN w:val="0"/>
        <w:adjustRightInd w:val="0"/>
        <w:jc w:val="right"/>
      </w:pPr>
      <w:r w:rsidRPr="00BA67AA">
        <w:t>по договору социального найма»</w:t>
      </w:r>
    </w:p>
    <w:p w:rsidR="007D441D" w:rsidRPr="0017395A" w:rsidRDefault="007D441D" w:rsidP="009573EB">
      <w:pPr>
        <w:jc w:val="right"/>
      </w:pPr>
    </w:p>
    <w:p w:rsidR="009573EB" w:rsidRPr="0017395A" w:rsidRDefault="009573EB" w:rsidP="009573EB">
      <w:pPr>
        <w:jc w:val="center"/>
      </w:pPr>
    </w:p>
    <w:p w:rsidR="009573EB" w:rsidRPr="0017395A" w:rsidRDefault="009573EB" w:rsidP="009573EB">
      <w:pPr>
        <w:widowControl w:val="0"/>
        <w:autoSpaceDE w:val="0"/>
        <w:autoSpaceDN w:val="0"/>
        <w:adjustRightInd w:val="0"/>
        <w:jc w:val="center"/>
        <w:rPr>
          <w:rFonts w:ascii="Calibri" w:hAnsi="Calibri" w:cs="Calibri"/>
        </w:rPr>
      </w:pPr>
      <w:r w:rsidRPr="0017395A">
        <w:rPr>
          <w:rFonts w:ascii="Calibri" w:hAnsi="Calibri" w:cs="Calibri"/>
        </w:rPr>
        <w:t>БЛОК-СХЕМА</w:t>
      </w:r>
    </w:p>
    <w:p w:rsidR="009573EB" w:rsidRPr="0017395A" w:rsidRDefault="009573EB" w:rsidP="009573EB">
      <w:pPr>
        <w:widowControl w:val="0"/>
        <w:autoSpaceDE w:val="0"/>
        <w:autoSpaceDN w:val="0"/>
        <w:adjustRightInd w:val="0"/>
        <w:jc w:val="center"/>
        <w:rPr>
          <w:rFonts w:ascii="Calibri" w:hAnsi="Calibri" w:cs="Calibri"/>
        </w:rPr>
      </w:pPr>
      <w:r w:rsidRPr="0017395A">
        <w:rPr>
          <w:rFonts w:ascii="Calibri" w:hAnsi="Calibri" w:cs="Calibri"/>
        </w:rPr>
        <w:t>ПОСЛЕДОВАТЕЛЬНОСТИ АДМИНИСТРАТИВНЫХ ПРОЦЕДУР</w:t>
      </w:r>
    </w:p>
    <w:p w:rsidR="009573EB" w:rsidRPr="0017395A" w:rsidRDefault="009573EB" w:rsidP="009573EB">
      <w:pPr>
        <w:widowControl w:val="0"/>
        <w:autoSpaceDE w:val="0"/>
        <w:autoSpaceDN w:val="0"/>
        <w:adjustRightInd w:val="0"/>
        <w:jc w:val="center"/>
        <w:rPr>
          <w:rFonts w:ascii="Calibri" w:hAnsi="Calibri" w:cs="Calibri"/>
        </w:rPr>
      </w:pPr>
      <w:r w:rsidRPr="0017395A">
        <w:rPr>
          <w:rFonts w:ascii="Calibri" w:hAnsi="Calibri" w:cs="Calibri"/>
        </w:rPr>
        <w:t>ПРИ ПРЕДОСТАВЛЕНИИ МУНИЦИПАЛЬНОЙ УСЛУГИ</w:t>
      </w:r>
    </w:p>
    <w:p w:rsidR="009573EB" w:rsidRPr="0017395A" w:rsidRDefault="009573EB" w:rsidP="009573EB">
      <w:pPr>
        <w:widowControl w:val="0"/>
        <w:autoSpaceDE w:val="0"/>
        <w:autoSpaceDN w:val="0"/>
        <w:adjustRightInd w:val="0"/>
        <w:jc w:val="center"/>
        <w:rPr>
          <w:rFonts w:ascii="Calibri" w:hAnsi="Calibri" w:cs="Calibri"/>
        </w:rPr>
      </w:pPr>
    </w:p>
    <w:p w:rsidR="009573EB" w:rsidRPr="0017395A" w:rsidRDefault="009573EB" w:rsidP="009573EB">
      <w:pPr>
        <w:pStyle w:val="ConsPlusNonformat"/>
      </w:pPr>
      <w:r w:rsidRPr="0017395A">
        <w:t xml:space="preserve">                         ┌─────────────────────────┐</w:t>
      </w:r>
    </w:p>
    <w:p w:rsidR="009573EB" w:rsidRPr="0017395A" w:rsidRDefault="009573EB" w:rsidP="009573EB">
      <w:pPr>
        <w:pStyle w:val="ConsPlusNonformat"/>
      </w:pPr>
      <w:r w:rsidRPr="0017395A">
        <w:t xml:space="preserve">                         │       ЗАЯВИТЕЛЬ         │</w:t>
      </w:r>
    </w:p>
    <w:p w:rsidR="009573EB" w:rsidRPr="0017395A" w:rsidRDefault="009573EB" w:rsidP="009573EB">
      <w:pPr>
        <w:pStyle w:val="ConsPlusNonformat"/>
      </w:pPr>
      <w:r w:rsidRPr="0017395A">
        <w:t xml:space="preserve">                         └───────────┬─────────────┘</w:t>
      </w:r>
    </w:p>
    <w:p w:rsidR="009573EB" w:rsidRPr="0017395A" w:rsidRDefault="009573EB" w:rsidP="009573EB">
      <w:pPr>
        <w:pStyle w:val="ConsPlusNonformat"/>
      </w:pPr>
      <w:r w:rsidRPr="0017395A">
        <w:t xml:space="preserve">                                     \/</w:t>
      </w:r>
    </w:p>
    <w:p w:rsidR="009573EB" w:rsidRPr="0017395A" w:rsidRDefault="009573EB" w:rsidP="009573EB">
      <w:pPr>
        <w:pStyle w:val="ConsPlusNonformat"/>
      </w:pPr>
      <w:r w:rsidRPr="0017395A">
        <w:t>┌─────────────────────────────────────────────────────────────────────────┐</w:t>
      </w:r>
    </w:p>
    <w:p w:rsidR="009573EB" w:rsidRPr="0017395A" w:rsidRDefault="009573EB" w:rsidP="009573EB">
      <w:pPr>
        <w:pStyle w:val="ConsPlusNonformat"/>
      </w:pPr>
      <w:r w:rsidRPr="0017395A">
        <w:t>│                   Направление заявления и документов                    │</w:t>
      </w:r>
    </w:p>
    <w:p w:rsidR="009573EB" w:rsidRPr="0017395A" w:rsidRDefault="009573EB" w:rsidP="009573EB">
      <w:pPr>
        <w:pStyle w:val="ConsPlusNonformat"/>
      </w:pPr>
      <w:r w:rsidRPr="0017395A">
        <w:t>└──────┬────────┬───────────────┬──────────────────┬───────────────┬──────┘</w:t>
      </w:r>
    </w:p>
    <w:p w:rsidR="009573EB" w:rsidRPr="0017395A" w:rsidRDefault="009573EB" w:rsidP="009573EB">
      <w:pPr>
        <w:pStyle w:val="ConsPlusNonformat"/>
      </w:pPr>
      <w:r w:rsidRPr="0017395A">
        <w:t xml:space="preserve">       \/      \/             \/                  \/              \/</w:t>
      </w:r>
    </w:p>
    <w:p w:rsidR="009573EB" w:rsidRPr="0017395A" w:rsidRDefault="009573EB" w:rsidP="009573EB">
      <w:pPr>
        <w:pStyle w:val="ConsPlusNonformat"/>
      </w:pPr>
      <w:r w:rsidRPr="0017395A">
        <w:t>┌──────────┬─────────┬─────────────────────┬────────────────┬─────────────┐</w:t>
      </w:r>
    </w:p>
    <w:p w:rsidR="009573EB" w:rsidRPr="00EA5A3E" w:rsidRDefault="009573EB" w:rsidP="009573EB">
      <w:pPr>
        <w:pStyle w:val="ConsPlusNonformat"/>
      </w:pPr>
      <w:r w:rsidRPr="0017395A">
        <w:t xml:space="preserve">│    Лично │  Почтой │  </w:t>
      </w:r>
      <w:r w:rsidRPr="00EA5A3E">
        <w:t>Электронной почтой │    Порталы     │     МФЦ     │</w:t>
      </w:r>
    </w:p>
    <w:p w:rsidR="009573EB" w:rsidRPr="00EA5A3E" w:rsidRDefault="009573EB" w:rsidP="009573EB">
      <w:pPr>
        <w:pStyle w:val="ConsPlusNonformat"/>
      </w:pPr>
      <w:r w:rsidRPr="00EA5A3E">
        <w:t>└──────┬───┴────┬────┴──────────┬──────────┴───────┬────────┴──────┬──────┘</w:t>
      </w:r>
    </w:p>
    <w:p w:rsidR="009573EB" w:rsidRPr="00EA5A3E" w:rsidRDefault="009573EB" w:rsidP="009573EB">
      <w:pPr>
        <w:pStyle w:val="ConsPlusNonformat"/>
      </w:pPr>
      <w:r w:rsidRPr="00EA5A3E">
        <w:t xml:space="preserve">       \/       \/             \/                 \/              \/</w:t>
      </w:r>
    </w:p>
    <w:p w:rsidR="009573EB" w:rsidRPr="00EA5A3E" w:rsidRDefault="009573EB" w:rsidP="009573EB">
      <w:pPr>
        <w:pStyle w:val="ConsPlusNonformat"/>
      </w:pPr>
      <w:r w:rsidRPr="00EA5A3E">
        <w:t>┌─────────────────────────────────────────────────────────────────────────┐</w:t>
      </w:r>
    </w:p>
    <w:p w:rsidR="009573EB" w:rsidRPr="00EA5A3E" w:rsidRDefault="009573EB" w:rsidP="009573EB">
      <w:pPr>
        <w:pStyle w:val="ConsPlusNonformat"/>
      </w:pPr>
      <w:r w:rsidRPr="00EA5A3E">
        <w:t>│   Прием заявления и документов, выдача заявителю расписки в получении   │</w:t>
      </w:r>
    </w:p>
    <w:p w:rsidR="009573EB" w:rsidRPr="00EA5A3E" w:rsidRDefault="009573EB" w:rsidP="009573EB">
      <w:pPr>
        <w:pStyle w:val="ConsPlusNonformat"/>
      </w:pPr>
      <w:r w:rsidRPr="00EA5A3E">
        <w:t>│документов, регистрация заявления о предоставлении муниципальной услуги  │</w:t>
      </w:r>
    </w:p>
    <w:p w:rsidR="009573EB" w:rsidRPr="00EA5A3E" w:rsidRDefault="009573EB" w:rsidP="009573EB">
      <w:pPr>
        <w:pStyle w:val="ConsPlusNonformat"/>
      </w:pPr>
      <w:r w:rsidRPr="00EA5A3E">
        <w:t>│ -    1 рабочий день                                                     │</w:t>
      </w:r>
    </w:p>
    <w:p w:rsidR="009573EB" w:rsidRPr="00EA5A3E" w:rsidRDefault="009573EB" w:rsidP="009573EB">
      <w:pPr>
        <w:pStyle w:val="ConsPlusNonformat"/>
      </w:pPr>
      <w:r w:rsidRPr="00EA5A3E">
        <w:t>└────────────────────────────────────┬────────────────────────────────────┘</w:t>
      </w:r>
    </w:p>
    <w:p w:rsidR="009573EB" w:rsidRPr="00EA5A3E" w:rsidRDefault="009573EB" w:rsidP="009573EB">
      <w:pPr>
        <w:pStyle w:val="ConsPlusNonformat"/>
      </w:pPr>
      <w:r w:rsidRPr="00EA5A3E">
        <w:t xml:space="preserve">                                     \/</w:t>
      </w:r>
    </w:p>
    <w:p w:rsidR="009573EB" w:rsidRPr="00EA5A3E" w:rsidRDefault="009573EB" w:rsidP="009573EB">
      <w:pPr>
        <w:pStyle w:val="ConsPlusNonformat"/>
      </w:pPr>
      <w:r w:rsidRPr="00EA5A3E">
        <w:t>┌─────────────────────────────────────────────────────────────────────────┐</w:t>
      </w:r>
    </w:p>
    <w:p w:rsidR="009573EB" w:rsidRPr="00EA5A3E" w:rsidRDefault="009573EB" w:rsidP="009573EB">
      <w:pPr>
        <w:pStyle w:val="ConsPlusNonformat"/>
      </w:pPr>
      <w:r w:rsidRPr="00EA5A3E">
        <w:t>│   Проверка документов на комплектность и подготовка и подписание либо   │</w:t>
      </w:r>
    </w:p>
    <w:p w:rsidR="009573EB" w:rsidRPr="00EA5A3E" w:rsidRDefault="009573EB" w:rsidP="009573EB">
      <w:pPr>
        <w:pStyle w:val="ConsPlusNonformat"/>
      </w:pPr>
      <w:r w:rsidRPr="00EA5A3E">
        <w:t>│   согласия на передачу жилого помещения, предоставленного по договору   │</w:t>
      </w:r>
    </w:p>
    <w:p w:rsidR="009573EB" w:rsidRPr="00EA5A3E" w:rsidRDefault="009573EB" w:rsidP="009573EB">
      <w:pPr>
        <w:pStyle w:val="ConsPlusNonformat"/>
      </w:pPr>
      <w:r w:rsidRPr="00EA5A3E">
        <w:t>│        социального найма, в поднаем либо мотивированного отказа         │</w:t>
      </w:r>
    </w:p>
    <w:p w:rsidR="009573EB" w:rsidRPr="00EA5A3E" w:rsidRDefault="009573EB" w:rsidP="009573EB">
      <w:pPr>
        <w:pStyle w:val="ConsPlusNonformat"/>
      </w:pPr>
      <w:r w:rsidRPr="00EA5A3E">
        <w:t>│  в предоставлении муниципальной услуги - не более 10 рабочих дней       │</w:t>
      </w:r>
    </w:p>
    <w:p w:rsidR="009573EB" w:rsidRPr="00EA5A3E" w:rsidRDefault="009573EB" w:rsidP="009573EB">
      <w:pPr>
        <w:pStyle w:val="ConsPlusNonformat"/>
      </w:pPr>
      <w:r w:rsidRPr="00EA5A3E">
        <w:t>└────────────────────────────────────┬────────────────────────────────────┘</w:t>
      </w:r>
    </w:p>
    <w:p w:rsidR="009573EB" w:rsidRPr="00EA5A3E" w:rsidRDefault="009573EB" w:rsidP="009573EB">
      <w:pPr>
        <w:pStyle w:val="ConsPlusNonformat"/>
      </w:pPr>
      <w:r w:rsidRPr="00EA5A3E">
        <w:t xml:space="preserve">                                     \/</w:t>
      </w:r>
    </w:p>
    <w:p w:rsidR="009573EB" w:rsidRPr="00EA5A3E" w:rsidRDefault="009573EB" w:rsidP="009573EB">
      <w:pPr>
        <w:pStyle w:val="ConsPlusNonformat"/>
      </w:pPr>
      <w:r w:rsidRPr="00EA5A3E">
        <w:t>┌─────────────────────────────────────────────────────────────────────────┐</w:t>
      </w:r>
    </w:p>
    <w:p w:rsidR="009573EB" w:rsidRPr="00EA5A3E" w:rsidRDefault="009573EB" w:rsidP="009573EB">
      <w:pPr>
        <w:pStyle w:val="ConsPlusNonformat"/>
      </w:pPr>
      <w:r w:rsidRPr="00EA5A3E">
        <w:t>│       Выдача (направление) согласия на передачу жилого помещения,       │</w:t>
      </w:r>
    </w:p>
    <w:p w:rsidR="009573EB" w:rsidRPr="00EA5A3E" w:rsidRDefault="009573EB" w:rsidP="009573EB">
      <w:pPr>
        <w:pStyle w:val="ConsPlusNonformat"/>
      </w:pPr>
      <w:r w:rsidRPr="00EA5A3E">
        <w:t>│     предоставленного по договору социального найма, в поднаем либо      │</w:t>
      </w:r>
    </w:p>
    <w:p w:rsidR="009573EB" w:rsidRPr="00EA5A3E" w:rsidRDefault="009573EB" w:rsidP="009573EB">
      <w:pPr>
        <w:pStyle w:val="ConsPlusNonformat"/>
      </w:pPr>
      <w:r w:rsidRPr="00EA5A3E">
        <w:t>│     мотивированного отказа в предоставлении муниципальной услуги        │</w:t>
      </w:r>
    </w:p>
    <w:p w:rsidR="009573EB" w:rsidRPr="0017395A" w:rsidRDefault="009573EB" w:rsidP="009573EB">
      <w:pPr>
        <w:pStyle w:val="ConsPlusNonformat"/>
        <w:rPr>
          <w:rFonts w:cstheme="minorHAnsi"/>
        </w:rPr>
      </w:pPr>
      <w:r w:rsidRPr="00EA5A3E">
        <w:t>│           (в том числе через МФЦ) - 1 рабочий день                      │           └──────────────────────────────────────────────────────────────</w:t>
      </w:r>
      <w:r w:rsidRPr="0017395A">
        <w:t>───────────┘</w:t>
      </w:r>
    </w:p>
    <w:p w:rsidR="009573EB" w:rsidRPr="0017395A" w:rsidRDefault="009573EB" w:rsidP="009573EB">
      <w:pPr>
        <w:widowControl w:val="0"/>
        <w:autoSpaceDE w:val="0"/>
        <w:autoSpaceDN w:val="0"/>
        <w:adjustRightInd w:val="0"/>
        <w:jc w:val="right"/>
      </w:pPr>
    </w:p>
    <w:p w:rsidR="009573EB" w:rsidRPr="0017395A" w:rsidRDefault="009573EB" w:rsidP="009573EB">
      <w:pPr>
        <w:jc w:val="right"/>
      </w:pPr>
    </w:p>
    <w:p w:rsidR="009573EB" w:rsidRPr="0017395A" w:rsidRDefault="009573EB" w:rsidP="009573EB">
      <w:pPr>
        <w:jc w:val="right"/>
      </w:pPr>
    </w:p>
    <w:p w:rsidR="009573EB" w:rsidRPr="0017395A" w:rsidRDefault="009573EB" w:rsidP="009573EB">
      <w:r w:rsidRPr="0017395A">
        <w:br w:type="page"/>
      </w:r>
    </w:p>
    <w:p w:rsidR="009573EB" w:rsidRPr="0017395A" w:rsidRDefault="009573EB" w:rsidP="009573EB">
      <w:pPr>
        <w:jc w:val="right"/>
      </w:pPr>
      <w:r w:rsidRPr="0017395A">
        <w:lastRenderedPageBreak/>
        <w:t>Приложение № 4</w:t>
      </w:r>
    </w:p>
    <w:p w:rsidR="009573EB" w:rsidRDefault="009573EB" w:rsidP="009573EB">
      <w:pPr>
        <w:jc w:val="right"/>
      </w:pPr>
      <w:r w:rsidRPr="0017395A">
        <w:t>к Административному регламенту</w:t>
      </w:r>
    </w:p>
    <w:p w:rsidR="007D441D" w:rsidRDefault="007D441D" w:rsidP="007D441D">
      <w:pPr>
        <w:widowControl w:val="0"/>
        <w:autoSpaceDE w:val="0"/>
        <w:autoSpaceDN w:val="0"/>
        <w:adjustRightInd w:val="0"/>
        <w:jc w:val="right"/>
        <w:rPr>
          <w:bCs/>
        </w:rPr>
      </w:pPr>
      <w:r w:rsidRPr="00BA67AA">
        <w:rPr>
          <w:bCs/>
        </w:rPr>
        <w:t xml:space="preserve">по предоставлению муниципальной услуги </w:t>
      </w:r>
    </w:p>
    <w:p w:rsidR="007D441D" w:rsidRDefault="007D441D" w:rsidP="007D441D">
      <w:pPr>
        <w:widowControl w:val="0"/>
        <w:autoSpaceDE w:val="0"/>
        <w:autoSpaceDN w:val="0"/>
        <w:adjustRightInd w:val="0"/>
        <w:jc w:val="right"/>
      </w:pPr>
      <w:r w:rsidRPr="00BA67AA">
        <w:t xml:space="preserve">«Оформление согласия на передачу в поднаем </w:t>
      </w:r>
    </w:p>
    <w:p w:rsidR="007D441D" w:rsidRDefault="007D441D" w:rsidP="007D441D">
      <w:pPr>
        <w:widowControl w:val="0"/>
        <w:autoSpaceDE w:val="0"/>
        <w:autoSpaceDN w:val="0"/>
        <w:adjustRightInd w:val="0"/>
        <w:jc w:val="right"/>
      </w:pPr>
      <w:r w:rsidRPr="00BA67AA">
        <w:t xml:space="preserve">жилого помещения, предоставленного </w:t>
      </w:r>
    </w:p>
    <w:p w:rsidR="007D441D" w:rsidRPr="0017395A" w:rsidRDefault="007D441D" w:rsidP="007D441D">
      <w:pPr>
        <w:widowControl w:val="0"/>
        <w:autoSpaceDE w:val="0"/>
        <w:autoSpaceDN w:val="0"/>
        <w:adjustRightInd w:val="0"/>
        <w:jc w:val="right"/>
      </w:pPr>
      <w:r w:rsidRPr="00BA67AA">
        <w:t>по договору социального найма»</w:t>
      </w:r>
    </w:p>
    <w:p w:rsidR="007D441D" w:rsidRPr="0017395A" w:rsidRDefault="007D441D" w:rsidP="009573EB">
      <w:pPr>
        <w:jc w:val="right"/>
      </w:pPr>
    </w:p>
    <w:p w:rsidR="009573EB" w:rsidRPr="0017395A" w:rsidRDefault="009573EB" w:rsidP="009573EB">
      <w:pPr>
        <w:pStyle w:val="ConsPlusNonformat"/>
        <w:jc w:val="center"/>
        <w:rPr>
          <w:rFonts w:ascii="Times New Roman" w:hAnsi="Times New Roman" w:cs="Times New Roman"/>
          <w:sz w:val="24"/>
          <w:szCs w:val="24"/>
        </w:rPr>
      </w:pPr>
      <w:bookmarkStart w:id="13" w:name="Par561"/>
      <w:bookmarkEnd w:id="13"/>
      <w:r w:rsidRPr="0017395A">
        <w:rPr>
          <w:rFonts w:ascii="Times New Roman" w:hAnsi="Times New Roman" w:cs="Times New Roman"/>
          <w:sz w:val="24"/>
          <w:szCs w:val="24"/>
        </w:rPr>
        <w:t>Расписка</w:t>
      </w:r>
    </w:p>
    <w:p w:rsidR="009573EB" w:rsidRPr="0017395A" w:rsidRDefault="009573EB" w:rsidP="009573EB">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9573EB" w:rsidRPr="0017395A" w:rsidRDefault="009573EB" w:rsidP="009573EB">
      <w:pPr>
        <w:pStyle w:val="ConsPlusNonformat"/>
        <w:rPr>
          <w:rFonts w:ascii="Times New Roman" w:hAnsi="Times New Roman" w:cs="Times New Roman"/>
          <w:sz w:val="24"/>
          <w:szCs w:val="24"/>
        </w:rPr>
      </w:pPr>
    </w:p>
    <w:p w:rsidR="009573EB" w:rsidRPr="0017395A" w:rsidRDefault="009573EB" w:rsidP="009573EB">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9573EB" w:rsidRPr="0017395A" w:rsidRDefault="009573EB" w:rsidP="009573E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9573EB" w:rsidRPr="0017395A" w:rsidRDefault="009573EB" w:rsidP="009573EB">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9573EB" w:rsidRPr="0017395A" w:rsidRDefault="009573EB" w:rsidP="009573E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9573EB" w:rsidRPr="0017395A" w:rsidRDefault="009573EB" w:rsidP="009573EB">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9573EB" w:rsidRPr="0017395A" w:rsidRDefault="009573EB" w:rsidP="009573EB">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9573EB" w:rsidRPr="0017395A" w:rsidRDefault="009573EB" w:rsidP="009573E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9573EB" w:rsidRPr="0017395A" w:rsidRDefault="009573EB" w:rsidP="009573E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Pr>
          <w:rFonts w:ascii="Times New Roman" w:hAnsi="Times New Roman" w:cs="Times New Roman"/>
          <w:sz w:val="24"/>
          <w:szCs w:val="24"/>
        </w:rPr>
        <w:t>«</w:t>
      </w:r>
      <w:r w:rsidRPr="0017395A">
        <w:rPr>
          <w:rFonts w:ascii="Times New Roman" w:hAnsi="Times New Roman" w:cs="Times New Roman"/>
          <w:sz w:val="24"/>
          <w:szCs w:val="24"/>
        </w:rPr>
        <w:t>Предоставление  нанимателю</w:t>
      </w:r>
    </w:p>
    <w:p w:rsidR="009573EB" w:rsidRPr="0017395A" w:rsidRDefault="009573EB" w:rsidP="009573EB">
      <w:pPr>
        <w:pStyle w:val="ConsPlusNonformat"/>
        <w:rPr>
          <w:rFonts w:ascii="Times New Roman" w:hAnsi="Times New Roman" w:cs="Times New Roman"/>
          <w:sz w:val="24"/>
          <w:szCs w:val="24"/>
        </w:rPr>
      </w:pPr>
      <w:r w:rsidRPr="0017395A">
        <w:rPr>
          <w:rFonts w:ascii="Times New Roman" w:hAnsi="Times New Roman" w:cs="Times New Roman"/>
          <w:sz w:val="24"/>
          <w:szCs w:val="24"/>
        </w:rPr>
        <w:t>жилого  помещения  по  договору социального найма жилого помещения меньшего</w:t>
      </w:r>
    </w:p>
    <w:p w:rsidR="009573EB" w:rsidRPr="0017395A" w:rsidRDefault="009573EB" w:rsidP="009573EB">
      <w:pPr>
        <w:pStyle w:val="ConsPlusNonformat"/>
        <w:rPr>
          <w:rFonts w:ascii="Times New Roman" w:hAnsi="Times New Roman" w:cs="Times New Roman"/>
          <w:sz w:val="24"/>
          <w:szCs w:val="24"/>
        </w:rPr>
      </w:pPr>
      <w:r w:rsidRPr="0017395A">
        <w:rPr>
          <w:rFonts w:ascii="Times New Roman" w:hAnsi="Times New Roman" w:cs="Times New Roman"/>
          <w:sz w:val="24"/>
          <w:szCs w:val="24"/>
        </w:rPr>
        <w:t>размера  взамен  занимаемого  жилого  помещения</w:t>
      </w:r>
      <w:r>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9573EB" w:rsidRPr="0017395A" w:rsidRDefault="009573EB" w:rsidP="009573EB">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9573EB" w:rsidRPr="0017395A" w:rsidTr="00D93C0F">
        <w:trPr>
          <w:tblCellSpacing w:w="5" w:type="nil"/>
        </w:trPr>
        <w:tc>
          <w:tcPr>
            <w:tcW w:w="540" w:type="dxa"/>
            <w:tcBorders>
              <w:top w:val="single" w:sz="4" w:space="0" w:color="auto"/>
              <w:left w:val="single" w:sz="4" w:space="0" w:color="auto"/>
            </w:tcBorders>
          </w:tcPr>
          <w:p w:rsidR="009573EB" w:rsidRPr="0017395A" w:rsidRDefault="009573EB" w:rsidP="00D93C0F">
            <w:pPr>
              <w:widowControl w:val="0"/>
              <w:autoSpaceDE w:val="0"/>
              <w:autoSpaceDN w:val="0"/>
              <w:adjustRightInd w:val="0"/>
              <w:jc w:val="center"/>
            </w:pPr>
            <w:r w:rsidRPr="0017395A">
              <w:t>N п/п</w:t>
            </w:r>
          </w:p>
        </w:tc>
        <w:tc>
          <w:tcPr>
            <w:tcW w:w="2040" w:type="dxa"/>
            <w:tcBorders>
              <w:top w:val="single" w:sz="4" w:space="0" w:color="auto"/>
              <w:left w:val="single" w:sz="4" w:space="0" w:color="auto"/>
            </w:tcBorders>
          </w:tcPr>
          <w:p w:rsidR="009573EB" w:rsidRPr="0017395A" w:rsidRDefault="009573EB" w:rsidP="00D93C0F">
            <w:pPr>
              <w:widowControl w:val="0"/>
              <w:autoSpaceDE w:val="0"/>
              <w:autoSpaceDN w:val="0"/>
              <w:adjustRightInd w:val="0"/>
              <w:jc w:val="center"/>
            </w:pPr>
            <w:r w:rsidRPr="0017395A">
              <w:t>Наименование документа</w:t>
            </w:r>
          </w:p>
        </w:tc>
        <w:tc>
          <w:tcPr>
            <w:tcW w:w="2520" w:type="dxa"/>
            <w:tcBorders>
              <w:top w:val="single" w:sz="4" w:space="0" w:color="auto"/>
              <w:left w:val="single" w:sz="4" w:space="0" w:color="auto"/>
            </w:tcBorders>
          </w:tcPr>
          <w:p w:rsidR="009573EB" w:rsidRPr="0017395A" w:rsidRDefault="009573EB" w:rsidP="00D93C0F">
            <w:pPr>
              <w:widowControl w:val="0"/>
              <w:autoSpaceDE w:val="0"/>
              <w:autoSpaceDN w:val="0"/>
              <w:adjustRightInd w:val="0"/>
              <w:jc w:val="center"/>
            </w:pPr>
            <w:r w:rsidRPr="0017395A">
              <w:t>Вид документа (оригинал, нотариальная копия, ксерокопия)</w:t>
            </w:r>
          </w:p>
        </w:tc>
        <w:tc>
          <w:tcPr>
            <w:tcW w:w="2640" w:type="dxa"/>
            <w:tcBorders>
              <w:top w:val="single" w:sz="4" w:space="0" w:color="auto"/>
              <w:left w:val="single" w:sz="4" w:space="0" w:color="auto"/>
            </w:tcBorders>
          </w:tcPr>
          <w:p w:rsidR="009573EB" w:rsidRPr="0017395A" w:rsidRDefault="009573EB" w:rsidP="00D93C0F">
            <w:pPr>
              <w:widowControl w:val="0"/>
              <w:autoSpaceDE w:val="0"/>
              <w:autoSpaceDN w:val="0"/>
              <w:adjustRightInd w:val="0"/>
              <w:jc w:val="center"/>
            </w:pPr>
            <w:r w:rsidRPr="0017395A">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9573EB" w:rsidRPr="0017395A" w:rsidRDefault="009573EB" w:rsidP="00D93C0F">
            <w:pPr>
              <w:widowControl w:val="0"/>
              <w:autoSpaceDE w:val="0"/>
              <w:autoSpaceDN w:val="0"/>
              <w:adjustRightInd w:val="0"/>
              <w:jc w:val="center"/>
            </w:pPr>
            <w:r w:rsidRPr="0017395A">
              <w:t>Количество листов</w:t>
            </w:r>
          </w:p>
        </w:tc>
      </w:tr>
      <w:tr w:rsidR="009573EB" w:rsidRPr="0017395A" w:rsidTr="00D93C0F">
        <w:trPr>
          <w:tblCellSpacing w:w="5" w:type="nil"/>
        </w:trPr>
        <w:tc>
          <w:tcPr>
            <w:tcW w:w="54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204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252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264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9573EB" w:rsidRPr="0017395A" w:rsidRDefault="009573EB" w:rsidP="00D93C0F">
            <w:pPr>
              <w:widowControl w:val="0"/>
              <w:autoSpaceDE w:val="0"/>
              <w:autoSpaceDN w:val="0"/>
              <w:adjustRightInd w:val="0"/>
            </w:pPr>
          </w:p>
        </w:tc>
      </w:tr>
      <w:tr w:rsidR="009573EB" w:rsidRPr="0017395A" w:rsidTr="00D93C0F">
        <w:trPr>
          <w:tblCellSpacing w:w="5" w:type="nil"/>
        </w:trPr>
        <w:tc>
          <w:tcPr>
            <w:tcW w:w="54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204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252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264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9573EB" w:rsidRPr="0017395A" w:rsidRDefault="009573EB" w:rsidP="00D93C0F">
            <w:pPr>
              <w:widowControl w:val="0"/>
              <w:autoSpaceDE w:val="0"/>
              <w:autoSpaceDN w:val="0"/>
              <w:adjustRightInd w:val="0"/>
            </w:pPr>
          </w:p>
        </w:tc>
      </w:tr>
      <w:tr w:rsidR="009573EB" w:rsidRPr="0017395A" w:rsidTr="00D93C0F">
        <w:trPr>
          <w:tblCellSpacing w:w="5" w:type="nil"/>
        </w:trPr>
        <w:tc>
          <w:tcPr>
            <w:tcW w:w="54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204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252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264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9573EB" w:rsidRPr="0017395A" w:rsidRDefault="009573EB" w:rsidP="00D93C0F">
            <w:pPr>
              <w:widowControl w:val="0"/>
              <w:autoSpaceDE w:val="0"/>
              <w:autoSpaceDN w:val="0"/>
              <w:adjustRightInd w:val="0"/>
            </w:pPr>
          </w:p>
        </w:tc>
      </w:tr>
      <w:tr w:rsidR="009573EB" w:rsidRPr="0017395A" w:rsidTr="00D93C0F">
        <w:trPr>
          <w:tblCellSpacing w:w="5" w:type="nil"/>
        </w:trPr>
        <w:tc>
          <w:tcPr>
            <w:tcW w:w="54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204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252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264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9573EB" w:rsidRPr="0017395A" w:rsidRDefault="009573EB" w:rsidP="00D93C0F">
            <w:pPr>
              <w:widowControl w:val="0"/>
              <w:autoSpaceDE w:val="0"/>
              <w:autoSpaceDN w:val="0"/>
              <w:adjustRightInd w:val="0"/>
            </w:pPr>
          </w:p>
        </w:tc>
      </w:tr>
      <w:tr w:rsidR="009573EB" w:rsidRPr="0017395A" w:rsidTr="00D93C0F">
        <w:trPr>
          <w:tblCellSpacing w:w="5" w:type="nil"/>
        </w:trPr>
        <w:tc>
          <w:tcPr>
            <w:tcW w:w="54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204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252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264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9573EB" w:rsidRPr="0017395A" w:rsidRDefault="009573EB" w:rsidP="00D93C0F">
            <w:pPr>
              <w:widowControl w:val="0"/>
              <w:autoSpaceDE w:val="0"/>
              <w:autoSpaceDN w:val="0"/>
              <w:adjustRightInd w:val="0"/>
            </w:pPr>
          </w:p>
        </w:tc>
      </w:tr>
      <w:tr w:rsidR="009573EB" w:rsidRPr="0017395A" w:rsidTr="00D93C0F">
        <w:trPr>
          <w:tblCellSpacing w:w="5" w:type="nil"/>
        </w:trPr>
        <w:tc>
          <w:tcPr>
            <w:tcW w:w="54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204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252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264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9573EB" w:rsidRPr="0017395A" w:rsidRDefault="009573EB" w:rsidP="00D93C0F">
            <w:pPr>
              <w:widowControl w:val="0"/>
              <w:autoSpaceDE w:val="0"/>
              <w:autoSpaceDN w:val="0"/>
              <w:adjustRightInd w:val="0"/>
            </w:pPr>
          </w:p>
        </w:tc>
      </w:tr>
      <w:tr w:rsidR="009573EB" w:rsidRPr="0017395A" w:rsidTr="00D93C0F">
        <w:trPr>
          <w:tblCellSpacing w:w="5" w:type="nil"/>
        </w:trPr>
        <w:tc>
          <w:tcPr>
            <w:tcW w:w="54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204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252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264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9573EB" w:rsidRPr="0017395A" w:rsidRDefault="009573EB" w:rsidP="00D93C0F">
            <w:pPr>
              <w:widowControl w:val="0"/>
              <w:autoSpaceDE w:val="0"/>
              <w:autoSpaceDN w:val="0"/>
              <w:adjustRightInd w:val="0"/>
            </w:pPr>
          </w:p>
        </w:tc>
      </w:tr>
      <w:tr w:rsidR="009573EB" w:rsidRPr="0017395A" w:rsidTr="00D93C0F">
        <w:trPr>
          <w:tblCellSpacing w:w="5" w:type="nil"/>
        </w:trPr>
        <w:tc>
          <w:tcPr>
            <w:tcW w:w="54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204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252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2640" w:type="dxa"/>
            <w:tcBorders>
              <w:top w:val="single" w:sz="4" w:space="0" w:color="auto"/>
              <w:left w:val="single" w:sz="4" w:space="0" w:color="auto"/>
            </w:tcBorders>
          </w:tcPr>
          <w:p w:rsidR="009573EB" w:rsidRPr="0017395A" w:rsidRDefault="009573EB" w:rsidP="00D93C0F">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9573EB" w:rsidRPr="0017395A" w:rsidRDefault="009573EB" w:rsidP="00D93C0F">
            <w:pPr>
              <w:widowControl w:val="0"/>
              <w:autoSpaceDE w:val="0"/>
              <w:autoSpaceDN w:val="0"/>
              <w:adjustRightInd w:val="0"/>
            </w:pPr>
          </w:p>
        </w:tc>
      </w:tr>
      <w:tr w:rsidR="009573EB" w:rsidRPr="0017395A" w:rsidTr="00D93C0F">
        <w:trPr>
          <w:tblCellSpacing w:w="5" w:type="nil"/>
        </w:trPr>
        <w:tc>
          <w:tcPr>
            <w:tcW w:w="540" w:type="dxa"/>
            <w:tcBorders>
              <w:top w:val="single" w:sz="4" w:space="0" w:color="auto"/>
              <w:left w:val="single" w:sz="4" w:space="0" w:color="auto"/>
              <w:bottom w:val="single" w:sz="4" w:space="0" w:color="auto"/>
            </w:tcBorders>
          </w:tcPr>
          <w:p w:rsidR="009573EB" w:rsidRPr="0017395A" w:rsidRDefault="009573EB" w:rsidP="00D93C0F">
            <w:pPr>
              <w:widowControl w:val="0"/>
              <w:autoSpaceDE w:val="0"/>
              <w:autoSpaceDN w:val="0"/>
              <w:adjustRightInd w:val="0"/>
            </w:pPr>
          </w:p>
        </w:tc>
        <w:tc>
          <w:tcPr>
            <w:tcW w:w="2040" w:type="dxa"/>
            <w:tcBorders>
              <w:top w:val="single" w:sz="4" w:space="0" w:color="auto"/>
              <w:left w:val="single" w:sz="4" w:space="0" w:color="auto"/>
              <w:bottom w:val="single" w:sz="4" w:space="0" w:color="auto"/>
            </w:tcBorders>
          </w:tcPr>
          <w:p w:rsidR="009573EB" w:rsidRPr="0017395A" w:rsidRDefault="009573EB" w:rsidP="00D93C0F">
            <w:pPr>
              <w:widowControl w:val="0"/>
              <w:autoSpaceDE w:val="0"/>
              <w:autoSpaceDN w:val="0"/>
              <w:adjustRightInd w:val="0"/>
            </w:pPr>
          </w:p>
        </w:tc>
        <w:tc>
          <w:tcPr>
            <w:tcW w:w="2520" w:type="dxa"/>
            <w:tcBorders>
              <w:top w:val="single" w:sz="4" w:space="0" w:color="auto"/>
              <w:left w:val="single" w:sz="4" w:space="0" w:color="auto"/>
              <w:bottom w:val="single" w:sz="4" w:space="0" w:color="auto"/>
            </w:tcBorders>
          </w:tcPr>
          <w:p w:rsidR="009573EB" w:rsidRPr="0017395A" w:rsidRDefault="009573EB" w:rsidP="00D93C0F">
            <w:pPr>
              <w:widowControl w:val="0"/>
              <w:autoSpaceDE w:val="0"/>
              <w:autoSpaceDN w:val="0"/>
              <w:adjustRightInd w:val="0"/>
            </w:pPr>
          </w:p>
        </w:tc>
        <w:tc>
          <w:tcPr>
            <w:tcW w:w="2640" w:type="dxa"/>
            <w:tcBorders>
              <w:top w:val="single" w:sz="4" w:space="0" w:color="auto"/>
              <w:left w:val="single" w:sz="4" w:space="0" w:color="auto"/>
              <w:bottom w:val="single" w:sz="4" w:space="0" w:color="auto"/>
            </w:tcBorders>
          </w:tcPr>
          <w:p w:rsidR="009573EB" w:rsidRPr="0017395A" w:rsidRDefault="009573EB" w:rsidP="00D93C0F">
            <w:pPr>
              <w:widowControl w:val="0"/>
              <w:autoSpaceDE w:val="0"/>
              <w:autoSpaceDN w:val="0"/>
              <w:adjustRightInd w:val="0"/>
            </w:pPr>
          </w:p>
        </w:tc>
        <w:tc>
          <w:tcPr>
            <w:tcW w:w="1920" w:type="dxa"/>
            <w:tcBorders>
              <w:top w:val="single" w:sz="4" w:space="0" w:color="auto"/>
              <w:left w:val="single" w:sz="4" w:space="0" w:color="auto"/>
              <w:bottom w:val="single" w:sz="4" w:space="0" w:color="auto"/>
              <w:right w:val="single" w:sz="4" w:space="0" w:color="auto"/>
            </w:tcBorders>
          </w:tcPr>
          <w:p w:rsidR="009573EB" w:rsidRPr="0017395A" w:rsidRDefault="009573EB" w:rsidP="00D93C0F">
            <w:pPr>
              <w:widowControl w:val="0"/>
              <w:autoSpaceDE w:val="0"/>
              <w:autoSpaceDN w:val="0"/>
              <w:adjustRightInd w:val="0"/>
            </w:pPr>
          </w:p>
        </w:tc>
      </w:tr>
    </w:tbl>
    <w:p w:rsidR="009573EB" w:rsidRPr="0017395A" w:rsidRDefault="009573EB" w:rsidP="009573EB">
      <w:pPr>
        <w:widowControl w:val="0"/>
        <w:autoSpaceDE w:val="0"/>
        <w:autoSpaceDN w:val="0"/>
        <w:adjustRightInd w:val="0"/>
        <w:ind w:firstLine="540"/>
        <w:jc w:val="both"/>
      </w:pPr>
    </w:p>
    <w:p w:rsidR="009573EB" w:rsidRPr="0017395A" w:rsidRDefault="009573EB" w:rsidP="009573EB">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9573EB" w:rsidRPr="0017395A" w:rsidRDefault="009573EB" w:rsidP="009573EB">
      <w:pPr>
        <w:pStyle w:val="ConsPlusNonformat"/>
        <w:rPr>
          <w:rFonts w:ascii="Times New Roman" w:hAnsi="Times New Roman" w:cs="Times New Roman"/>
          <w:sz w:val="24"/>
          <w:szCs w:val="24"/>
        </w:rPr>
      </w:pPr>
    </w:p>
    <w:p w:rsidR="009573EB" w:rsidRPr="0017395A" w:rsidRDefault="009573EB" w:rsidP="009573E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9573EB" w:rsidRPr="0017395A" w:rsidRDefault="009573EB" w:rsidP="009573E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9573EB" w:rsidRPr="0017395A" w:rsidRDefault="009573EB" w:rsidP="009573EB">
      <w:pPr>
        <w:pStyle w:val="ConsPlusNonformat"/>
        <w:rPr>
          <w:rFonts w:ascii="Times New Roman" w:hAnsi="Times New Roman" w:cs="Times New Roman"/>
          <w:sz w:val="24"/>
          <w:szCs w:val="24"/>
        </w:rPr>
      </w:pPr>
    </w:p>
    <w:p w:rsidR="009573EB" w:rsidRPr="0017395A" w:rsidRDefault="009573EB" w:rsidP="009573E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9573EB" w:rsidRPr="0017395A" w:rsidRDefault="009573EB" w:rsidP="009573E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9573EB" w:rsidRPr="0017395A" w:rsidRDefault="009573EB" w:rsidP="009573EB">
      <w:pPr>
        <w:jc w:val="right"/>
      </w:pPr>
    </w:p>
    <w:p w:rsidR="009573EB" w:rsidRPr="0017395A" w:rsidRDefault="009573EB" w:rsidP="009573EB">
      <w:pPr>
        <w:jc w:val="right"/>
      </w:pPr>
    </w:p>
    <w:p w:rsidR="009573EB" w:rsidRPr="0017395A" w:rsidRDefault="009573EB" w:rsidP="009573EB">
      <w:r w:rsidRPr="0017395A">
        <w:br w:type="page"/>
      </w:r>
    </w:p>
    <w:p w:rsidR="009573EB" w:rsidRPr="0017395A" w:rsidRDefault="009573EB" w:rsidP="009573EB">
      <w:pPr>
        <w:jc w:val="right"/>
      </w:pPr>
      <w:r w:rsidRPr="0017395A">
        <w:lastRenderedPageBreak/>
        <w:t>Приложение № 5</w:t>
      </w:r>
    </w:p>
    <w:p w:rsidR="009573EB" w:rsidRDefault="009573EB" w:rsidP="009573EB">
      <w:pPr>
        <w:jc w:val="right"/>
      </w:pPr>
      <w:r w:rsidRPr="0017395A">
        <w:t>к Административному регламенту</w:t>
      </w:r>
    </w:p>
    <w:p w:rsidR="007D441D" w:rsidRDefault="007D441D" w:rsidP="007D441D">
      <w:pPr>
        <w:widowControl w:val="0"/>
        <w:autoSpaceDE w:val="0"/>
        <w:autoSpaceDN w:val="0"/>
        <w:adjustRightInd w:val="0"/>
        <w:jc w:val="right"/>
        <w:rPr>
          <w:bCs/>
        </w:rPr>
      </w:pPr>
      <w:r w:rsidRPr="00BA67AA">
        <w:rPr>
          <w:bCs/>
        </w:rPr>
        <w:t xml:space="preserve">по предоставлению муниципальной услуги </w:t>
      </w:r>
    </w:p>
    <w:p w:rsidR="007D441D" w:rsidRDefault="007D441D" w:rsidP="007D441D">
      <w:pPr>
        <w:widowControl w:val="0"/>
        <w:autoSpaceDE w:val="0"/>
        <w:autoSpaceDN w:val="0"/>
        <w:adjustRightInd w:val="0"/>
        <w:jc w:val="right"/>
      </w:pPr>
      <w:r w:rsidRPr="00BA67AA">
        <w:t xml:space="preserve">«Оформление согласия на передачу в поднаем </w:t>
      </w:r>
    </w:p>
    <w:p w:rsidR="007D441D" w:rsidRDefault="007D441D" w:rsidP="007D441D">
      <w:pPr>
        <w:widowControl w:val="0"/>
        <w:autoSpaceDE w:val="0"/>
        <w:autoSpaceDN w:val="0"/>
        <w:adjustRightInd w:val="0"/>
        <w:jc w:val="right"/>
      </w:pPr>
      <w:r w:rsidRPr="00BA67AA">
        <w:t xml:space="preserve">жилого помещения, предоставленного </w:t>
      </w:r>
    </w:p>
    <w:p w:rsidR="007D441D" w:rsidRPr="0017395A" w:rsidRDefault="007D441D" w:rsidP="007D441D">
      <w:pPr>
        <w:widowControl w:val="0"/>
        <w:autoSpaceDE w:val="0"/>
        <w:autoSpaceDN w:val="0"/>
        <w:adjustRightInd w:val="0"/>
        <w:jc w:val="right"/>
      </w:pPr>
      <w:r w:rsidRPr="00BA67AA">
        <w:t>по договору социального найма»</w:t>
      </w:r>
    </w:p>
    <w:p w:rsidR="007D441D" w:rsidRPr="0017395A" w:rsidRDefault="007D441D" w:rsidP="009573EB">
      <w:pPr>
        <w:jc w:val="right"/>
      </w:pPr>
    </w:p>
    <w:p w:rsidR="009573EB" w:rsidRPr="0017395A" w:rsidRDefault="009573EB" w:rsidP="009573EB">
      <w:pPr>
        <w:jc w:val="right"/>
      </w:pPr>
    </w:p>
    <w:p w:rsidR="009573EB" w:rsidRPr="0017395A" w:rsidRDefault="009573EB" w:rsidP="009573EB">
      <w:pPr>
        <w:widowControl w:val="0"/>
        <w:autoSpaceDE w:val="0"/>
        <w:autoSpaceDN w:val="0"/>
        <w:adjustRightInd w:val="0"/>
        <w:jc w:val="right"/>
        <w:rPr>
          <w:rFonts w:eastAsiaTheme="minorEastAsia"/>
          <w:sz w:val="20"/>
          <w:szCs w:val="20"/>
        </w:rPr>
      </w:pPr>
      <w:r w:rsidRPr="0017395A">
        <w:rPr>
          <w:rFonts w:eastAsiaTheme="minorEastAsia"/>
          <w:sz w:val="20"/>
          <w:szCs w:val="20"/>
        </w:rPr>
        <w:t>от   ________________________________</w:t>
      </w:r>
    </w:p>
    <w:p w:rsidR="009573EB" w:rsidRPr="0017395A" w:rsidRDefault="009573EB" w:rsidP="009573EB">
      <w:pPr>
        <w:widowControl w:val="0"/>
        <w:autoSpaceDE w:val="0"/>
        <w:autoSpaceDN w:val="0"/>
        <w:adjustRightInd w:val="0"/>
        <w:jc w:val="right"/>
        <w:rPr>
          <w:rFonts w:eastAsiaTheme="minorEastAsia"/>
          <w:sz w:val="20"/>
          <w:szCs w:val="20"/>
        </w:rPr>
      </w:pPr>
      <w:r w:rsidRPr="0017395A">
        <w:rPr>
          <w:rFonts w:eastAsiaTheme="minorEastAsia"/>
          <w:sz w:val="20"/>
          <w:szCs w:val="20"/>
        </w:rPr>
        <w:t xml:space="preserve">(ф.и.о. должностного лица, </w:t>
      </w:r>
    </w:p>
    <w:p w:rsidR="009573EB" w:rsidRPr="0017395A" w:rsidRDefault="009573EB" w:rsidP="009573EB">
      <w:pPr>
        <w:widowControl w:val="0"/>
        <w:autoSpaceDE w:val="0"/>
        <w:autoSpaceDN w:val="0"/>
        <w:adjustRightInd w:val="0"/>
        <w:jc w:val="right"/>
        <w:rPr>
          <w:rFonts w:eastAsiaTheme="minorEastAsia"/>
          <w:sz w:val="20"/>
          <w:szCs w:val="20"/>
        </w:rPr>
      </w:pPr>
      <w:r w:rsidRPr="0017395A">
        <w:rPr>
          <w:rFonts w:eastAsiaTheme="minorEastAsia"/>
          <w:sz w:val="20"/>
          <w:szCs w:val="20"/>
        </w:rPr>
        <w:t>полное наименование органа, адрес местонахождения)</w:t>
      </w:r>
    </w:p>
    <w:p w:rsidR="009573EB" w:rsidRPr="0017395A" w:rsidRDefault="009573EB" w:rsidP="009573EB">
      <w:pPr>
        <w:widowControl w:val="0"/>
        <w:autoSpaceDE w:val="0"/>
        <w:autoSpaceDN w:val="0"/>
        <w:adjustRightInd w:val="0"/>
        <w:jc w:val="right"/>
        <w:rPr>
          <w:rFonts w:eastAsiaTheme="minorEastAsia"/>
          <w:sz w:val="20"/>
          <w:szCs w:val="20"/>
        </w:rPr>
      </w:pPr>
    </w:p>
    <w:p w:rsidR="009573EB" w:rsidRPr="0017395A" w:rsidRDefault="009573EB" w:rsidP="009573EB">
      <w:pPr>
        <w:jc w:val="right"/>
      </w:pPr>
    </w:p>
    <w:p w:rsidR="009573EB" w:rsidRPr="0017395A" w:rsidRDefault="009573EB" w:rsidP="009573EB">
      <w:pPr>
        <w:widowControl w:val="0"/>
        <w:autoSpaceDE w:val="0"/>
        <w:autoSpaceDN w:val="0"/>
        <w:adjustRightInd w:val="0"/>
        <w:jc w:val="right"/>
        <w:rPr>
          <w:rFonts w:eastAsiaTheme="minorEastAsia"/>
          <w:sz w:val="20"/>
          <w:szCs w:val="20"/>
        </w:rPr>
      </w:pPr>
      <w:r w:rsidRPr="0017395A">
        <w:rPr>
          <w:rFonts w:eastAsiaTheme="minorEastAsia"/>
          <w:sz w:val="20"/>
          <w:szCs w:val="20"/>
        </w:rPr>
        <w:t>от ________________________________</w:t>
      </w:r>
    </w:p>
    <w:p w:rsidR="009573EB" w:rsidRPr="0017395A" w:rsidRDefault="009573EB" w:rsidP="009573EB">
      <w:pPr>
        <w:widowControl w:val="0"/>
        <w:autoSpaceDE w:val="0"/>
        <w:autoSpaceDN w:val="0"/>
        <w:adjustRightInd w:val="0"/>
        <w:jc w:val="right"/>
        <w:rPr>
          <w:rFonts w:eastAsiaTheme="minorEastAsia"/>
          <w:sz w:val="20"/>
          <w:szCs w:val="20"/>
        </w:rPr>
      </w:pPr>
      <w:r w:rsidRPr="0017395A">
        <w:rPr>
          <w:rFonts w:eastAsiaTheme="minorEastAsia"/>
          <w:sz w:val="20"/>
          <w:szCs w:val="20"/>
        </w:rPr>
        <w:t>(полное наименование заявителя -</w:t>
      </w:r>
    </w:p>
    <w:p w:rsidR="009573EB" w:rsidRPr="0017395A" w:rsidRDefault="009573EB" w:rsidP="009573EB">
      <w:pPr>
        <w:widowControl w:val="0"/>
        <w:autoSpaceDE w:val="0"/>
        <w:autoSpaceDN w:val="0"/>
        <w:adjustRightInd w:val="0"/>
        <w:jc w:val="right"/>
        <w:rPr>
          <w:rFonts w:eastAsiaTheme="minorEastAsia"/>
          <w:sz w:val="20"/>
          <w:szCs w:val="20"/>
        </w:rPr>
      </w:pPr>
      <w:r w:rsidRPr="0017395A">
        <w:rPr>
          <w:rFonts w:eastAsiaTheme="minorEastAsia"/>
          <w:sz w:val="20"/>
          <w:szCs w:val="20"/>
        </w:rPr>
        <w:t>юридического лица или фамилия,</w:t>
      </w:r>
    </w:p>
    <w:p w:rsidR="009573EB" w:rsidRPr="0017395A" w:rsidRDefault="009573EB" w:rsidP="009573EB">
      <w:pPr>
        <w:widowControl w:val="0"/>
        <w:autoSpaceDE w:val="0"/>
        <w:autoSpaceDN w:val="0"/>
        <w:adjustRightInd w:val="0"/>
        <w:jc w:val="right"/>
        <w:rPr>
          <w:rFonts w:eastAsiaTheme="minorEastAsia"/>
          <w:sz w:val="20"/>
          <w:szCs w:val="20"/>
        </w:rPr>
      </w:pPr>
      <w:r w:rsidRPr="0017395A">
        <w:rPr>
          <w:rFonts w:eastAsiaTheme="minorEastAsia"/>
          <w:sz w:val="20"/>
          <w:szCs w:val="20"/>
        </w:rPr>
        <w:t>имя и отчество физического лица)</w:t>
      </w:r>
    </w:p>
    <w:p w:rsidR="009573EB" w:rsidRPr="0017395A" w:rsidRDefault="009573EB" w:rsidP="009573EB">
      <w:pPr>
        <w:widowControl w:val="0"/>
        <w:autoSpaceDE w:val="0"/>
        <w:autoSpaceDN w:val="0"/>
        <w:adjustRightInd w:val="0"/>
        <w:jc w:val="both"/>
        <w:rPr>
          <w:rFonts w:eastAsiaTheme="minorEastAsia"/>
          <w:sz w:val="20"/>
          <w:szCs w:val="20"/>
        </w:rPr>
      </w:pPr>
    </w:p>
    <w:p w:rsidR="009573EB" w:rsidRPr="0017395A" w:rsidRDefault="009573EB" w:rsidP="009573EB">
      <w:pPr>
        <w:widowControl w:val="0"/>
        <w:autoSpaceDE w:val="0"/>
        <w:autoSpaceDN w:val="0"/>
        <w:adjustRightInd w:val="0"/>
        <w:jc w:val="center"/>
        <w:rPr>
          <w:rFonts w:eastAsiaTheme="minorEastAsia"/>
          <w:sz w:val="20"/>
          <w:szCs w:val="20"/>
        </w:rPr>
      </w:pPr>
      <w:bookmarkStart w:id="14" w:name="Par524"/>
      <w:bookmarkEnd w:id="14"/>
      <w:r w:rsidRPr="0017395A">
        <w:rPr>
          <w:rFonts w:eastAsiaTheme="minorEastAsia"/>
          <w:sz w:val="20"/>
          <w:szCs w:val="20"/>
        </w:rPr>
        <w:t>ЗАЯВЛЕНИЕ (ЖАЛОБА)</w:t>
      </w:r>
    </w:p>
    <w:p w:rsidR="009573EB" w:rsidRPr="0017395A" w:rsidRDefault="009573EB" w:rsidP="009573EB">
      <w:pPr>
        <w:widowControl w:val="0"/>
        <w:autoSpaceDE w:val="0"/>
        <w:autoSpaceDN w:val="0"/>
        <w:adjustRightInd w:val="0"/>
        <w:jc w:val="both"/>
        <w:rPr>
          <w:rFonts w:eastAsiaTheme="minorEastAsia"/>
          <w:sz w:val="20"/>
          <w:szCs w:val="20"/>
        </w:rPr>
      </w:pPr>
    </w:p>
    <w:p w:rsidR="009573EB" w:rsidRPr="0017395A" w:rsidRDefault="009573EB" w:rsidP="009573EB">
      <w:pPr>
        <w:widowControl w:val="0"/>
        <w:autoSpaceDE w:val="0"/>
        <w:autoSpaceDN w:val="0"/>
        <w:adjustRightInd w:val="0"/>
        <w:jc w:val="both"/>
        <w:rPr>
          <w:rFonts w:eastAsiaTheme="minorEastAsia"/>
          <w:sz w:val="20"/>
          <w:szCs w:val="20"/>
        </w:rPr>
      </w:pPr>
    </w:p>
    <w:p w:rsidR="009573EB" w:rsidRPr="0017395A" w:rsidRDefault="009573EB" w:rsidP="009573EB">
      <w:pPr>
        <w:widowControl w:val="0"/>
        <w:autoSpaceDE w:val="0"/>
        <w:autoSpaceDN w:val="0"/>
        <w:adjustRightInd w:val="0"/>
        <w:jc w:val="center"/>
        <w:rPr>
          <w:rFonts w:eastAsiaTheme="minorEastAsia"/>
          <w:sz w:val="20"/>
          <w:szCs w:val="20"/>
        </w:rPr>
      </w:pPr>
      <w:r w:rsidRPr="0017395A">
        <w:rPr>
          <w:rFonts w:eastAsiaTheme="minorEastAsia"/>
          <w:sz w:val="20"/>
          <w:szCs w:val="20"/>
        </w:rPr>
        <w:t>___________________________________________________________________________</w:t>
      </w:r>
    </w:p>
    <w:p w:rsidR="009573EB" w:rsidRPr="0017395A" w:rsidRDefault="009573EB" w:rsidP="009573EB">
      <w:pPr>
        <w:widowControl w:val="0"/>
        <w:autoSpaceDE w:val="0"/>
        <w:autoSpaceDN w:val="0"/>
        <w:adjustRightInd w:val="0"/>
        <w:jc w:val="center"/>
        <w:rPr>
          <w:rFonts w:eastAsiaTheme="minorEastAsia"/>
          <w:sz w:val="20"/>
          <w:szCs w:val="20"/>
        </w:rPr>
      </w:pPr>
    </w:p>
    <w:p w:rsidR="009573EB" w:rsidRPr="0017395A" w:rsidRDefault="009573EB" w:rsidP="009573EB">
      <w:pPr>
        <w:widowControl w:val="0"/>
        <w:autoSpaceDE w:val="0"/>
        <w:autoSpaceDN w:val="0"/>
        <w:adjustRightInd w:val="0"/>
        <w:jc w:val="center"/>
        <w:rPr>
          <w:rFonts w:eastAsiaTheme="minorEastAsia"/>
          <w:sz w:val="20"/>
          <w:szCs w:val="20"/>
        </w:rPr>
      </w:pPr>
      <w:r w:rsidRPr="0017395A">
        <w:rPr>
          <w:rFonts w:eastAsiaTheme="minorEastAsia"/>
          <w:sz w:val="20"/>
          <w:szCs w:val="20"/>
        </w:rPr>
        <w:t>___________________________________________________________________________</w:t>
      </w:r>
    </w:p>
    <w:p w:rsidR="009573EB" w:rsidRPr="0017395A" w:rsidRDefault="009573EB" w:rsidP="009573EB">
      <w:pPr>
        <w:widowControl w:val="0"/>
        <w:autoSpaceDE w:val="0"/>
        <w:autoSpaceDN w:val="0"/>
        <w:adjustRightInd w:val="0"/>
        <w:jc w:val="center"/>
        <w:rPr>
          <w:rFonts w:eastAsiaTheme="minorEastAsia"/>
          <w:sz w:val="20"/>
          <w:szCs w:val="20"/>
        </w:rPr>
      </w:pPr>
    </w:p>
    <w:p w:rsidR="009573EB" w:rsidRPr="0017395A" w:rsidRDefault="009573EB" w:rsidP="009573EB">
      <w:pPr>
        <w:widowControl w:val="0"/>
        <w:autoSpaceDE w:val="0"/>
        <w:autoSpaceDN w:val="0"/>
        <w:adjustRightInd w:val="0"/>
        <w:jc w:val="center"/>
        <w:rPr>
          <w:rFonts w:eastAsiaTheme="minorEastAsia"/>
          <w:sz w:val="20"/>
          <w:szCs w:val="20"/>
        </w:rPr>
      </w:pPr>
      <w:r w:rsidRPr="0017395A">
        <w:rPr>
          <w:rFonts w:eastAsiaTheme="minorEastAsia"/>
          <w:sz w:val="20"/>
          <w:szCs w:val="20"/>
        </w:rPr>
        <w:t>___________________________________________________________________________</w:t>
      </w:r>
    </w:p>
    <w:p w:rsidR="009573EB" w:rsidRPr="0017395A" w:rsidRDefault="009573EB" w:rsidP="009573EB">
      <w:pPr>
        <w:widowControl w:val="0"/>
        <w:autoSpaceDE w:val="0"/>
        <w:autoSpaceDN w:val="0"/>
        <w:adjustRightInd w:val="0"/>
        <w:jc w:val="center"/>
        <w:rPr>
          <w:rFonts w:eastAsiaTheme="minorEastAsia"/>
          <w:sz w:val="20"/>
          <w:szCs w:val="20"/>
        </w:rPr>
      </w:pPr>
    </w:p>
    <w:p w:rsidR="009573EB" w:rsidRPr="0017395A" w:rsidRDefault="009573EB" w:rsidP="009573EB">
      <w:pPr>
        <w:widowControl w:val="0"/>
        <w:autoSpaceDE w:val="0"/>
        <w:autoSpaceDN w:val="0"/>
        <w:adjustRightInd w:val="0"/>
        <w:jc w:val="center"/>
        <w:rPr>
          <w:rFonts w:eastAsiaTheme="minorEastAsia"/>
          <w:sz w:val="20"/>
          <w:szCs w:val="20"/>
        </w:rPr>
      </w:pPr>
      <w:r w:rsidRPr="0017395A">
        <w:rPr>
          <w:rFonts w:eastAsiaTheme="minorEastAsia"/>
          <w:sz w:val="20"/>
          <w:szCs w:val="20"/>
        </w:rPr>
        <w:t>___________________________________________________________________________</w:t>
      </w:r>
    </w:p>
    <w:p w:rsidR="009573EB" w:rsidRPr="0017395A" w:rsidRDefault="009573EB" w:rsidP="009573EB">
      <w:pPr>
        <w:jc w:val="both"/>
      </w:pPr>
    </w:p>
    <w:p w:rsidR="009573EB" w:rsidRPr="009573EB" w:rsidRDefault="009573EB" w:rsidP="009573EB">
      <w:pPr>
        <w:widowControl w:val="0"/>
        <w:tabs>
          <w:tab w:val="left" w:pos="142"/>
          <w:tab w:val="left" w:pos="284"/>
        </w:tabs>
        <w:autoSpaceDE w:val="0"/>
        <w:autoSpaceDN w:val="0"/>
        <w:adjustRightInd w:val="0"/>
        <w:ind w:firstLine="340"/>
        <w:jc w:val="center"/>
        <w:outlineLvl w:val="0"/>
        <w:rPr>
          <w:bCs/>
        </w:rPr>
      </w:pPr>
      <w:r w:rsidRPr="0017395A">
        <w:rPr>
          <w:sz w:val="20"/>
          <w:szCs w:val="20"/>
        </w:rPr>
        <w:t>(Да</w:t>
      </w:r>
    </w:p>
    <w:sectPr w:rsidR="009573EB" w:rsidRPr="009573EB" w:rsidSect="00BC617B">
      <w:headerReference w:type="even" r:id="rId20"/>
      <w:headerReference w:type="default" r:id="rId21"/>
      <w:pgSz w:w="11906" w:h="16838"/>
      <w:pgMar w:top="709" w:right="850"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F6E" w:rsidRDefault="00076F6E">
      <w:r>
        <w:separator/>
      </w:r>
    </w:p>
  </w:endnote>
  <w:endnote w:type="continuationSeparator" w:id="0">
    <w:p w:rsidR="00076F6E" w:rsidRDefault="0007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926198"/>
      <w:docPartObj>
        <w:docPartGallery w:val="Page Numbers (Bottom of Page)"/>
        <w:docPartUnique/>
      </w:docPartObj>
    </w:sdtPr>
    <w:sdtEndPr/>
    <w:sdtContent>
      <w:p w:rsidR="00D93C0F" w:rsidRDefault="00D93C0F">
        <w:pPr>
          <w:pStyle w:val="a8"/>
          <w:jc w:val="center"/>
        </w:pPr>
        <w:r>
          <w:fldChar w:fldCharType="begin"/>
        </w:r>
        <w:r>
          <w:instrText>PAGE   \* MERGEFORMAT</w:instrText>
        </w:r>
        <w:r>
          <w:fldChar w:fldCharType="separate"/>
        </w:r>
        <w:r w:rsidR="00CD688A">
          <w:rPr>
            <w:noProof/>
          </w:rPr>
          <w:t>3</w:t>
        </w:r>
        <w:r>
          <w:rPr>
            <w:noProof/>
          </w:rPr>
          <w:fldChar w:fldCharType="end"/>
        </w:r>
      </w:p>
    </w:sdtContent>
  </w:sdt>
  <w:p w:rsidR="00D93C0F" w:rsidRDefault="00D93C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F6E" w:rsidRDefault="00076F6E">
      <w:r>
        <w:separator/>
      </w:r>
    </w:p>
  </w:footnote>
  <w:footnote w:type="continuationSeparator" w:id="0">
    <w:p w:rsidR="00076F6E" w:rsidRDefault="00076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0F" w:rsidRDefault="00D93C0F">
    <w:pPr>
      <w:pStyle w:val="a6"/>
      <w:jc w:val="right"/>
    </w:pPr>
  </w:p>
  <w:p w:rsidR="00D93C0F" w:rsidRDefault="00D93C0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0F" w:rsidRDefault="00D93C0F" w:rsidP="00C2732D">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93C0F" w:rsidRDefault="00D93C0F" w:rsidP="0044630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0F" w:rsidRDefault="00D93C0F" w:rsidP="00C2732D">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D688A">
      <w:rPr>
        <w:rStyle w:val="ac"/>
        <w:noProof/>
      </w:rPr>
      <w:t>21</w:t>
    </w:r>
    <w:r>
      <w:rPr>
        <w:rStyle w:val="ac"/>
      </w:rPr>
      <w:fldChar w:fldCharType="end"/>
    </w:r>
  </w:p>
  <w:p w:rsidR="00D93C0F" w:rsidRDefault="00D93C0F"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6F703F8"/>
    <w:multiLevelType w:val="hybridMultilevel"/>
    <w:tmpl w:val="C8A04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9"/>
  </w:num>
  <w:num w:numId="4">
    <w:abstractNumId w:val="3"/>
  </w:num>
  <w:num w:numId="5">
    <w:abstractNumId w:val="4"/>
  </w:num>
  <w:num w:numId="6">
    <w:abstractNumId w:val="30"/>
  </w:num>
  <w:num w:numId="7">
    <w:abstractNumId w:val="13"/>
  </w:num>
  <w:num w:numId="8">
    <w:abstractNumId w:val="16"/>
  </w:num>
  <w:num w:numId="9">
    <w:abstractNumId w:val="27"/>
  </w:num>
  <w:num w:numId="10">
    <w:abstractNumId w:val="29"/>
  </w:num>
  <w:num w:numId="11">
    <w:abstractNumId w:val="11"/>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5"/>
  </w:num>
  <w:num w:numId="20">
    <w:abstractNumId w:val="18"/>
  </w:num>
  <w:num w:numId="21">
    <w:abstractNumId w:val="12"/>
  </w:num>
  <w:num w:numId="22">
    <w:abstractNumId w:val="1"/>
  </w:num>
  <w:num w:numId="23">
    <w:abstractNumId w:val="21"/>
  </w:num>
  <w:num w:numId="24">
    <w:abstractNumId w:val="28"/>
  </w:num>
  <w:num w:numId="25">
    <w:abstractNumId w:val="26"/>
  </w:num>
  <w:num w:numId="26">
    <w:abstractNumId w:val="10"/>
  </w:num>
  <w:num w:numId="27">
    <w:abstractNumId w:val="15"/>
  </w:num>
  <w:num w:numId="28">
    <w:abstractNumId w:val="14"/>
  </w:num>
  <w:num w:numId="29">
    <w:abstractNumId w:val="9"/>
  </w:num>
  <w:num w:numId="30">
    <w:abstractNumId w:val="8"/>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402D"/>
    <w:rsid w:val="0001670F"/>
    <w:rsid w:val="000178B4"/>
    <w:rsid w:val="00026CD0"/>
    <w:rsid w:val="0003654D"/>
    <w:rsid w:val="00036A3D"/>
    <w:rsid w:val="0004058A"/>
    <w:rsid w:val="0004138E"/>
    <w:rsid w:val="000422AB"/>
    <w:rsid w:val="000506FE"/>
    <w:rsid w:val="000539C1"/>
    <w:rsid w:val="00055291"/>
    <w:rsid w:val="000603DA"/>
    <w:rsid w:val="000660CE"/>
    <w:rsid w:val="00066E75"/>
    <w:rsid w:val="00076F6E"/>
    <w:rsid w:val="00077FDA"/>
    <w:rsid w:val="00081FCC"/>
    <w:rsid w:val="0008312D"/>
    <w:rsid w:val="0009038D"/>
    <w:rsid w:val="00091260"/>
    <w:rsid w:val="000A39A4"/>
    <w:rsid w:val="000B248D"/>
    <w:rsid w:val="000B31E9"/>
    <w:rsid w:val="000B3BCB"/>
    <w:rsid w:val="000B4A75"/>
    <w:rsid w:val="000B67F9"/>
    <w:rsid w:val="000C17D1"/>
    <w:rsid w:val="000C4BA0"/>
    <w:rsid w:val="000D4049"/>
    <w:rsid w:val="000D420C"/>
    <w:rsid w:val="000D5777"/>
    <w:rsid w:val="000D5FFF"/>
    <w:rsid w:val="000D7517"/>
    <w:rsid w:val="000E0A9D"/>
    <w:rsid w:val="000E3A93"/>
    <w:rsid w:val="000E5A93"/>
    <w:rsid w:val="000F4A2D"/>
    <w:rsid w:val="000F578A"/>
    <w:rsid w:val="001059AD"/>
    <w:rsid w:val="0010721E"/>
    <w:rsid w:val="0011185E"/>
    <w:rsid w:val="0011254A"/>
    <w:rsid w:val="00124093"/>
    <w:rsid w:val="00144B56"/>
    <w:rsid w:val="00144D3A"/>
    <w:rsid w:val="00161D1B"/>
    <w:rsid w:val="00172BB5"/>
    <w:rsid w:val="00182050"/>
    <w:rsid w:val="001840A4"/>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E71"/>
    <w:rsid w:val="001E7624"/>
    <w:rsid w:val="001E77D6"/>
    <w:rsid w:val="001F6A39"/>
    <w:rsid w:val="001F7A64"/>
    <w:rsid w:val="002008A0"/>
    <w:rsid w:val="00203621"/>
    <w:rsid w:val="0020703D"/>
    <w:rsid w:val="002116BB"/>
    <w:rsid w:val="0021236F"/>
    <w:rsid w:val="002129CC"/>
    <w:rsid w:val="00213D99"/>
    <w:rsid w:val="0021439D"/>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1FF3"/>
    <w:rsid w:val="00265C76"/>
    <w:rsid w:val="0026653C"/>
    <w:rsid w:val="00273327"/>
    <w:rsid w:val="00273E07"/>
    <w:rsid w:val="00280D9B"/>
    <w:rsid w:val="00281A76"/>
    <w:rsid w:val="00283533"/>
    <w:rsid w:val="002842FA"/>
    <w:rsid w:val="0028572A"/>
    <w:rsid w:val="00293FB2"/>
    <w:rsid w:val="002970C4"/>
    <w:rsid w:val="002A5726"/>
    <w:rsid w:val="002A60A3"/>
    <w:rsid w:val="002A6CD0"/>
    <w:rsid w:val="002B0869"/>
    <w:rsid w:val="002C66D1"/>
    <w:rsid w:val="002D6557"/>
    <w:rsid w:val="002D6D40"/>
    <w:rsid w:val="002E4A5A"/>
    <w:rsid w:val="002E4C29"/>
    <w:rsid w:val="002E5ECA"/>
    <w:rsid w:val="002F4630"/>
    <w:rsid w:val="00303570"/>
    <w:rsid w:val="00304310"/>
    <w:rsid w:val="00312CBC"/>
    <w:rsid w:val="00314DEB"/>
    <w:rsid w:val="00315CBC"/>
    <w:rsid w:val="00316E7A"/>
    <w:rsid w:val="003214D6"/>
    <w:rsid w:val="00330F6A"/>
    <w:rsid w:val="00331A0C"/>
    <w:rsid w:val="00340D47"/>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96A"/>
    <w:rsid w:val="003D6526"/>
    <w:rsid w:val="003E051B"/>
    <w:rsid w:val="003E2246"/>
    <w:rsid w:val="003E2721"/>
    <w:rsid w:val="003E29EA"/>
    <w:rsid w:val="003E3728"/>
    <w:rsid w:val="003E55EE"/>
    <w:rsid w:val="003E7485"/>
    <w:rsid w:val="003F31CA"/>
    <w:rsid w:val="003F49E1"/>
    <w:rsid w:val="004033F4"/>
    <w:rsid w:val="004044FD"/>
    <w:rsid w:val="00407735"/>
    <w:rsid w:val="004077E0"/>
    <w:rsid w:val="004123B1"/>
    <w:rsid w:val="00416F6C"/>
    <w:rsid w:val="00420E76"/>
    <w:rsid w:val="00425B66"/>
    <w:rsid w:val="004271CD"/>
    <w:rsid w:val="0043031F"/>
    <w:rsid w:val="00446309"/>
    <w:rsid w:val="004527A8"/>
    <w:rsid w:val="00453202"/>
    <w:rsid w:val="004537A9"/>
    <w:rsid w:val="00455613"/>
    <w:rsid w:val="0046003B"/>
    <w:rsid w:val="00462CC9"/>
    <w:rsid w:val="00470683"/>
    <w:rsid w:val="00472D46"/>
    <w:rsid w:val="00485D24"/>
    <w:rsid w:val="004A2B78"/>
    <w:rsid w:val="004A3BF1"/>
    <w:rsid w:val="004A3F59"/>
    <w:rsid w:val="004A53F9"/>
    <w:rsid w:val="004A66B2"/>
    <w:rsid w:val="004B0FF7"/>
    <w:rsid w:val="004B57BA"/>
    <w:rsid w:val="004B6CE6"/>
    <w:rsid w:val="004C148F"/>
    <w:rsid w:val="004C3A12"/>
    <w:rsid w:val="004C431B"/>
    <w:rsid w:val="004D15FB"/>
    <w:rsid w:val="004D41FD"/>
    <w:rsid w:val="004D48A4"/>
    <w:rsid w:val="004D6F46"/>
    <w:rsid w:val="004E161C"/>
    <w:rsid w:val="004F0E99"/>
    <w:rsid w:val="005058F6"/>
    <w:rsid w:val="00506061"/>
    <w:rsid w:val="00517A90"/>
    <w:rsid w:val="005259C0"/>
    <w:rsid w:val="0052602B"/>
    <w:rsid w:val="00527002"/>
    <w:rsid w:val="00534CA1"/>
    <w:rsid w:val="00534E00"/>
    <w:rsid w:val="00537F1F"/>
    <w:rsid w:val="0054092F"/>
    <w:rsid w:val="00542E25"/>
    <w:rsid w:val="005430D5"/>
    <w:rsid w:val="0054352C"/>
    <w:rsid w:val="00545794"/>
    <w:rsid w:val="00545C3E"/>
    <w:rsid w:val="00557C0E"/>
    <w:rsid w:val="00560F88"/>
    <w:rsid w:val="00570CD8"/>
    <w:rsid w:val="00571522"/>
    <w:rsid w:val="00574D5E"/>
    <w:rsid w:val="00576DCE"/>
    <w:rsid w:val="005779EA"/>
    <w:rsid w:val="0058013D"/>
    <w:rsid w:val="005820F6"/>
    <w:rsid w:val="0058248D"/>
    <w:rsid w:val="00582FCD"/>
    <w:rsid w:val="00586B4B"/>
    <w:rsid w:val="00586C4F"/>
    <w:rsid w:val="0059092D"/>
    <w:rsid w:val="005923BA"/>
    <w:rsid w:val="005C1AFD"/>
    <w:rsid w:val="005C6A0D"/>
    <w:rsid w:val="005D5C1F"/>
    <w:rsid w:val="005E1B94"/>
    <w:rsid w:val="005E1E03"/>
    <w:rsid w:val="005E2782"/>
    <w:rsid w:val="005E30E3"/>
    <w:rsid w:val="005E3293"/>
    <w:rsid w:val="005E4148"/>
    <w:rsid w:val="005F3B7E"/>
    <w:rsid w:val="005F7A9D"/>
    <w:rsid w:val="00601724"/>
    <w:rsid w:val="006056C1"/>
    <w:rsid w:val="00605A76"/>
    <w:rsid w:val="006125E3"/>
    <w:rsid w:val="00612943"/>
    <w:rsid w:val="0061369D"/>
    <w:rsid w:val="00625B81"/>
    <w:rsid w:val="00632EE1"/>
    <w:rsid w:val="00633A4E"/>
    <w:rsid w:val="006351EA"/>
    <w:rsid w:val="00640DF1"/>
    <w:rsid w:val="00645341"/>
    <w:rsid w:val="00650F62"/>
    <w:rsid w:val="0065479A"/>
    <w:rsid w:val="00654DA6"/>
    <w:rsid w:val="00664044"/>
    <w:rsid w:val="00671B0E"/>
    <w:rsid w:val="0067663E"/>
    <w:rsid w:val="0068454D"/>
    <w:rsid w:val="00690166"/>
    <w:rsid w:val="00694A21"/>
    <w:rsid w:val="006955E8"/>
    <w:rsid w:val="006A02CD"/>
    <w:rsid w:val="006A0CF2"/>
    <w:rsid w:val="006A38FA"/>
    <w:rsid w:val="006A4455"/>
    <w:rsid w:val="006B17AE"/>
    <w:rsid w:val="006B3398"/>
    <w:rsid w:val="006B7110"/>
    <w:rsid w:val="006B79C9"/>
    <w:rsid w:val="006C3DA2"/>
    <w:rsid w:val="006C3DA5"/>
    <w:rsid w:val="006C5A2A"/>
    <w:rsid w:val="006C6AF7"/>
    <w:rsid w:val="006D352F"/>
    <w:rsid w:val="006E1CCF"/>
    <w:rsid w:val="006F3956"/>
    <w:rsid w:val="006F45FA"/>
    <w:rsid w:val="007054A8"/>
    <w:rsid w:val="0071201B"/>
    <w:rsid w:val="007122CA"/>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D441D"/>
    <w:rsid w:val="007E611D"/>
    <w:rsid w:val="007E66AB"/>
    <w:rsid w:val="007F017D"/>
    <w:rsid w:val="007F3DA8"/>
    <w:rsid w:val="008075ED"/>
    <w:rsid w:val="008141D6"/>
    <w:rsid w:val="008204F9"/>
    <w:rsid w:val="0082620F"/>
    <w:rsid w:val="00826344"/>
    <w:rsid w:val="00827D88"/>
    <w:rsid w:val="0083327B"/>
    <w:rsid w:val="008339F5"/>
    <w:rsid w:val="00837180"/>
    <w:rsid w:val="00840171"/>
    <w:rsid w:val="0084258A"/>
    <w:rsid w:val="00842D3C"/>
    <w:rsid w:val="0084386A"/>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6FFC"/>
    <w:rsid w:val="009507A6"/>
    <w:rsid w:val="00950DDC"/>
    <w:rsid w:val="009573EB"/>
    <w:rsid w:val="00963340"/>
    <w:rsid w:val="00963F66"/>
    <w:rsid w:val="0096667A"/>
    <w:rsid w:val="0096772B"/>
    <w:rsid w:val="009701F2"/>
    <w:rsid w:val="0097071C"/>
    <w:rsid w:val="0097173C"/>
    <w:rsid w:val="009719E7"/>
    <w:rsid w:val="00973705"/>
    <w:rsid w:val="00980B88"/>
    <w:rsid w:val="00985E53"/>
    <w:rsid w:val="00985EC3"/>
    <w:rsid w:val="00991208"/>
    <w:rsid w:val="0099413D"/>
    <w:rsid w:val="009A1B4D"/>
    <w:rsid w:val="009A518C"/>
    <w:rsid w:val="009B101F"/>
    <w:rsid w:val="009C32D6"/>
    <w:rsid w:val="009C35C3"/>
    <w:rsid w:val="009C3D1F"/>
    <w:rsid w:val="009C4440"/>
    <w:rsid w:val="009C539C"/>
    <w:rsid w:val="009D7EC0"/>
    <w:rsid w:val="009E1E23"/>
    <w:rsid w:val="009E5FD6"/>
    <w:rsid w:val="009F503A"/>
    <w:rsid w:val="00A0161D"/>
    <w:rsid w:val="00A05C39"/>
    <w:rsid w:val="00A11409"/>
    <w:rsid w:val="00A127BB"/>
    <w:rsid w:val="00A21774"/>
    <w:rsid w:val="00A219A3"/>
    <w:rsid w:val="00A24DDE"/>
    <w:rsid w:val="00A2767D"/>
    <w:rsid w:val="00A3375C"/>
    <w:rsid w:val="00A34CE9"/>
    <w:rsid w:val="00A353B4"/>
    <w:rsid w:val="00A46B8D"/>
    <w:rsid w:val="00A51074"/>
    <w:rsid w:val="00A5292F"/>
    <w:rsid w:val="00A537FD"/>
    <w:rsid w:val="00A54BD8"/>
    <w:rsid w:val="00A600B3"/>
    <w:rsid w:val="00A615D5"/>
    <w:rsid w:val="00A624D5"/>
    <w:rsid w:val="00A65C0C"/>
    <w:rsid w:val="00A6761B"/>
    <w:rsid w:val="00A75AAE"/>
    <w:rsid w:val="00A848B2"/>
    <w:rsid w:val="00A85136"/>
    <w:rsid w:val="00A85407"/>
    <w:rsid w:val="00A94BE8"/>
    <w:rsid w:val="00AA2A2B"/>
    <w:rsid w:val="00AA2EEA"/>
    <w:rsid w:val="00AA4433"/>
    <w:rsid w:val="00AA485C"/>
    <w:rsid w:val="00AA4F3E"/>
    <w:rsid w:val="00AB274D"/>
    <w:rsid w:val="00AB4F6E"/>
    <w:rsid w:val="00AC194C"/>
    <w:rsid w:val="00AC3B3F"/>
    <w:rsid w:val="00AD3F89"/>
    <w:rsid w:val="00AD538F"/>
    <w:rsid w:val="00AD785F"/>
    <w:rsid w:val="00AE615B"/>
    <w:rsid w:val="00B04058"/>
    <w:rsid w:val="00B072E9"/>
    <w:rsid w:val="00B22ED0"/>
    <w:rsid w:val="00B236C4"/>
    <w:rsid w:val="00B3618C"/>
    <w:rsid w:val="00B37CA8"/>
    <w:rsid w:val="00B37CAC"/>
    <w:rsid w:val="00B44354"/>
    <w:rsid w:val="00B4466B"/>
    <w:rsid w:val="00B54A2F"/>
    <w:rsid w:val="00B66D8D"/>
    <w:rsid w:val="00B67440"/>
    <w:rsid w:val="00B75947"/>
    <w:rsid w:val="00B7661B"/>
    <w:rsid w:val="00B76C70"/>
    <w:rsid w:val="00B82452"/>
    <w:rsid w:val="00B871EC"/>
    <w:rsid w:val="00B87955"/>
    <w:rsid w:val="00B94DEC"/>
    <w:rsid w:val="00B94FC9"/>
    <w:rsid w:val="00BA150E"/>
    <w:rsid w:val="00BA66D1"/>
    <w:rsid w:val="00BA67AA"/>
    <w:rsid w:val="00BC2042"/>
    <w:rsid w:val="00BC2352"/>
    <w:rsid w:val="00BC58B5"/>
    <w:rsid w:val="00BC617B"/>
    <w:rsid w:val="00BC637B"/>
    <w:rsid w:val="00BC64ED"/>
    <w:rsid w:val="00BD5923"/>
    <w:rsid w:val="00BD6C34"/>
    <w:rsid w:val="00BD7B51"/>
    <w:rsid w:val="00BE0317"/>
    <w:rsid w:val="00BE19D8"/>
    <w:rsid w:val="00BE7246"/>
    <w:rsid w:val="00BF202C"/>
    <w:rsid w:val="00BF270A"/>
    <w:rsid w:val="00BF3E5F"/>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680E"/>
    <w:rsid w:val="00C905BE"/>
    <w:rsid w:val="00C9071E"/>
    <w:rsid w:val="00C91A8E"/>
    <w:rsid w:val="00C952E9"/>
    <w:rsid w:val="00C9768C"/>
    <w:rsid w:val="00CA18E5"/>
    <w:rsid w:val="00CA745A"/>
    <w:rsid w:val="00CA7C3B"/>
    <w:rsid w:val="00CB2DCE"/>
    <w:rsid w:val="00CB4E50"/>
    <w:rsid w:val="00CB7C68"/>
    <w:rsid w:val="00CC23F4"/>
    <w:rsid w:val="00CC4EF2"/>
    <w:rsid w:val="00CC51F0"/>
    <w:rsid w:val="00CC61B8"/>
    <w:rsid w:val="00CC7B0C"/>
    <w:rsid w:val="00CD0C07"/>
    <w:rsid w:val="00CD23C4"/>
    <w:rsid w:val="00CD688A"/>
    <w:rsid w:val="00CD7683"/>
    <w:rsid w:val="00CF31CD"/>
    <w:rsid w:val="00CF4964"/>
    <w:rsid w:val="00CF51EC"/>
    <w:rsid w:val="00CF59C9"/>
    <w:rsid w:val="00CF6F14"/>
    <w:rsid w:val="00D01D1E"/>
    <w:rsid w:val="00D065D4"/>
    <w:rsid w:val="00D1700C"/>
    <w:rsid w:val="00D220E0"/>
    <w:rsid w:val="00D3047E"/>
    <w:rsid w:val="00D3104F"/>
    <w:rsid w:val="00D32F61"/>
    <w:rsid w:val="00D33E01"/>
    <w:rsid w:val="00D348C6"/>
    <w:rsid w:val="00D35505"/>
    <w:rsid w:val="00D37CD6"/>
    <w:rsid w:val="00D41292"/>
    <w:rsid w:val="00D43DC7"/>
    <w:rsid w:val="00D444DD"/>
    <w:rsid w:val="00D46145"/>
    <w:rsid w:val="00D462F4"/>
    <w:rsid w:val="00D552F5"/>
    <w:rsid w:val="00D559F2"/>
    <w:rsid w:val="00D60D8E"/>
    <w:rsid w:val="00D60FB4"/>
    <w:rsid w:val="00D620A4"/>
    <w:rsid w:val="00D62C6F"/>
    <w:rsid w:val="00D668DC"/>
    <w:rsid w:val="00D71062"/>
    <w:rsid w:val="00D75A86"/>
    <w:rsid w:val="00D800F5"/>
    <w:rsid w:val="00D831DE"/>
    <w:rsid w:val="00D91AE6"/>
    <w:rsid w:val="00D93C0F"/>
    <w:rsid w:val="00D93CA0"/>
    <w:rsid w:val="00D95CBC"/>
    <w:rsid w:val="00D96869"/>
    <w:rsid w:val="00DA0130"/>
    <w:rsid w:val="00DA1215"/>
    <w:rsid w:val="00DB366A"/>
    <w:rsid w:val="00DB4D5D"/>
    <w:rsid w:val="00DB5B53"/>
    <w:rsid w:val="00DB62F2"/>
    <w:rsid w:val="00DC41C5"/>
    <w:rsid w:val="00DC4989"/>
    <w:rsid w:val="00DC636F"/>
    <w:rsid w:val="00DC784B"/>
    <w:rsid w:val="00DD3029"/>
    <w:rsid w:val="00DE0FEC"/>
    <w:rsid w:val="00DE220E"/>
    <w:rsid w:val="00DE398A"/>
    <w:rsid w:val="00DE6354"/>
    <w:rsid w:val="00E03B4F"/>
    <w:rsid w:val="00E06E12"/>
    <w:rsid w:val="00E12CBF"/>
    <w:rsid w:val="00E139A7"/>
    <w:rsid w:val="00E15A4E"/>
    <w:rsid w:val="00E15C11"/>
    <w:rsid w:val="00E177CC"/>
    <w:rsid w:val="00E177E6"/>
    <w:rsid w:val="00E26923"/>
    <w:rsid w:val="00E354BB"/>
    <w:rsid w:val="00E36957"/>
    <w:rsid w:val="00E40EFE"/>
    <w:rsid w:val="00E43587"/>
    <w:rsid w:val="00E5342C"/>
    <w:rsid w:val="00E55773"/>
    <w:rsid w:val="00E55E25"/>
    <w:rsid w:val="00E62159"/>
    <w:rsid w:val="00E678EA"/>
    <w:rsid w:val="00E67F6E"/>
    <w:rsid w:val="00E779E9"/>
    <w:rsid w:val="00E8662F"/>
    <w:rsid w:val="00E96415"/>
    <w:rsid w:val="00EB2323"/>
    <w:rsid w:val="00EB39E1"/>
    <w:rsid w:val="00EC1A64"/>
    <w:rsid w:val="00EC1ABC"/>
    <w:rsid w:val="00EC3422"/>
    <w:rsid w:val="00EC6C37"/>
    <w:rsid w:val="00EC7AFB"/>
    <w:rsid w:val="00ED06E2"/>
    <w:rsid w:val="00ED660A"/>
    <w:rsid w:val="00EE124A"/>
    <w:rsid w:val="00EE1F05"/>
    <w:rsid w:val="00EE30DA"/>
    <w:rsid w:val="00EE37F7"/>
    <w:rsid w:val="00EF7E17"/>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59DB"/>
    <w:rsid w:val="00F5776B"/>
    <w:rsid w:val="00F673B5"/>
    <w:rsid w:val="00F736A2"/>
    <w:rsid w:val="00F75000"/>
    <w:rsid w:val="00F8253F"/>
    <w:rsid w:val="00F83B60"/>
    <w:rsid w:val="00F84102"/>
    <w:rsid w:val="00F8497D"/>
    <w:rsid w:val="00F861A7"/>
    <w:rsid w:val="00F90308"/>
    <w:rsid w:val="00F90B29"/>
    <w:rsid w:val="00F91BB4"/>
    <w:rsid w:val="00F921ED"/>
    <w:rsid w:val="00F92516"/>
    <w:rsid w:val="00F9283F"/>
    <w:rsid w:val="00FA1351"/>
    <w:rsid w:val="00FA4754"/>
    <w:rsid w:val="00FA525C"/>
    <w:rsid w:val="00FA7D81"/>
    <w:rsid w:val="00FC4508"/>
    <w:rsid w:val="00FD5304"/>
    <w:rsid w:val="00FE3BA1"/>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F71EA1-6787-4A12-8E97-6A086CEE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link w:val="a9"/>
    <w:uiPriority w:val="99"/>
    <w:pPr>
      <w:tabs>
        <w:tab w:val="center" w:pos="4677"/>
        <w:tab w:val="right" w:pos="9355"/>
      </w:tabs>
    </w:pPr>
  </w:style>
  <w:style w:type="paragraph" w:styleId="aa">
    <w:name w:val="Balloon Text"/>
    <w:basedOn w:val="a"/>
    <w:link w:val="ab"/>
    <w:uiPriority w:val="99"/>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c">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d">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e">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f">
    <w:name w:val="footnote text"/>
    <w:basedOn w:val="a"/>
    <w:link w:val="af0"/>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f0">
    <w:name w:val="Текст сноски Знак"/>
    <w:link w:val="af"/>
    <w:uiPriority w:val="99"/>
    <w:rsid w:val="00C01222"/>
    <w:rPr>
      <w:rFonts w:ascii="Arial" w:eastAsia="Times New Roman" w:hAnsi="Arial" w:cs="Arial"/>
    </w:rPr>
  </w:style>
  <w:style w:type="character" w:styleId="af1">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2">
    <w:name w:val="annotation reference"/>
    <w:uiPriority w:val="99"/>
    <w:rsid w:val="003676BC"/>
    <w:rPr>
      <w:sz w:val="16"/>
      <w:szCs w:val="16"/>
    </w:rPr>
  </w:style>
  <w:style w:type="paragraph" w:styleId="af3">
    <w:name w:val="annotation text"/>
    <w:basedOn w:val="a"/>
    <w:link w:val="af4"/>
    <w:rsid w:val="003676BC"/>
    <w:rPr>
      <w:sz w:val="20"/>
      <w:szCs w:val="20"/>
    </w:rPr>
  </w:style>
  <w:style w:type="character" w:customStyle="1" w:styleId="af4">
    <w:name w:val="Текст примечания Знак"/>
    <w:basedOn w:val="a0"/>
    <w:link w:val="af3"/>
    <w:rsid w:val="003676BC"/>
  </w:style>
  <w:style w:type="paragraph" w:styleId="af5">
    <w:name w:val="annotation subject"/>
    <w:basedOn w:val="af3"/>
    <w:next w:val="af3"/>
    <w:link w:val="af6"/>
    <w:uiPriority w:val="99"/>
    <w:rsid w:val="003676BC"/>
    <w:rPr>
      <w:b/>
      <w:bCs/>
      <w:lang w:val="x-none" w:eastAsia="x-none"/>
    </w:rPr>
  </w:style>
  <w:style w:type="character" w:customStyle="1" w:styleId="af6">
    <w:name w:val="Тема примечания Знак"/>
    <w:link w:val="af5"/>
    <w:uiPriority w:val="99"/>
    <w:rsid w:val="003676BC"/>
    <w:rPr>
      <w:b/>
      <w:bCs/>
    </w:rPr>
  </w:style>
  <w:style w:type="character" w:styleId="af7">
    <w:name w:val="Hyperlink"/>
    <w:uiPriority w:val="99"/>
    <w:rsid w:val="00BF3E5F"/>
    <w:rPr>
      <w:color w:val="0000FF"/>
      <w:u w:val="single"/>
    </w:rPr>
  </w:style>
  <w:style w:type="paragraph" w:styleId="af8">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rsid w:val="00225974"/>
    <w:rPr>
      <w:rFonts w:ascii="Cambria" w:eastAsia="Times New Roman" w:hAnsi="Cambria" w:cs="Times New Roman"/>
      <w:b/>
      <w:bCs/>
      <w:i/>
      <w:iCs/>
      <w:sz w:val="28"/>
      <w:szCs w:val="28"/>
    </w:rPr>
  </w:style>
  <w:style w:type="table" w:styleId="af9">
    <w:name w:val="Table Grid"/>
    <w:basedOn w:val="a1"/>
    <w:uiPriority w:val="59"/>
    <w:rsid w:val="009573E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выноски Знак"/>
    <w:basedOn w:val="a0"/>
    <w:link w:val="aa"/>
    <w:uiPriority w:val="99"/>
    <w:semiHidden/>
    <w:rsid w:val="009573EB"/>
    <w:rPr>
      <w:rFonts w:ascii="Tahoma" w:hAnsi="Tahoma" w:cs="Tahoma"/>
      <w:sz w:val="16"/>
      <w:szCs w:val="16"/>
    </w:rPr>
  </w:style>
  <w:style w:type="character" w:customStyle="1" w:styleId="FontStyle23">
    <w:name w:val="Font Style23"/>
    <w:basedOn w:val="a0"/>
    <w:uiPriority w:val="99"/>
    <w:rsid w:val="009573EB"/>
    <w:rPr>
      <w:rFonts w:ascii="Times New Roman" w:hAnsi="Times New Roman" w:cs="Times New Roman"/>
      <w:sz w:val="26"/>
      <w:szCs w:val="26"/>
    </w:rPr>
  </w:style>
  <w:style w:type="character" w:customStyle="1" w:styleId="a7">
    <w:name w:val="Верхний колонтитул Знак"/>
    <w:basedOn w:val="a0"/>
    <w:link w:val="a6"/>
    <w:uiPriority w:val="99"/>
    <w:rsid w:val="009573EB"/>
    <w:rPr>
      <w:sz w:val="24"/>
      <w:szCs w:val="24"/>
    </w:rPr>
  </w:style>
  <w:style w:type="character" w:customStyle="1" w:styleId="a9">
    <w:name w:val="Нижний колонтитул Знак"/>
    <w:basedOn w:val="a0"/>
    <w:link w:val="a8"/>
    <w:uiPriority w:val="99"/>
    <w:rsid w:val="009573EB"/>
    <w:rPr>
      <w:sz w:val="24"/>
      <w:szCs w:val="24"/>
    </w:rPr>
  </w:style>
  <w:style w:type="paragraph" w:customStyle="1" w:styleId="afa">
    <w:name w:val="Название проектного документа"/>
    <w:basedOn w:val="a"/>
    <w:rsid w:val="009573EB"/>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5AD91B0ECB5C60903F531CEEB18C43665F3798DA4CD8C7D01A9CC607CA0C6E5890D5C8ACDB4A54mAAA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725AD91B0ECB5C60903F531CEEB18C43665F3798DA4CD8C7D01A9CC607CA0C6E5890D5C8ACDB495EmAADJ"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consultantplus://offline/ref=B1055CFA80D2184F356B4075EC650242A28EB3ADFB3F942296382A8CsAF1M" TargetMode="External"/><Relationship Id="rId23"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1055CFA80D2184F356B4075EC650242A28EB3ADFB3F942296382A8CsAF1M" TargetMode="External"/><Relationship Id="rId14" Type="http://schemas.openxmlformats.org/officeDocument/2006/relationships/hyperlink" Target="consultantplus://offline/ref=B1055CFA80D2184F356B4075EC650242A688B0A1FB30C9289E61268EA6AAF098F7DAF05AC9A3F7ADsDF9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97CB2-7349-4ACC-BA01-9AC0A9DE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9995</Words>
  <Characters>56975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66837</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cp:lastModifiedBy>Admin</cp:lastModifiedBy>
  <cp:revision>35</cp:revision>
  <cp:lastPrinted>2018-12-21T11:13:00Z</cp:lastPrinted>
  <dcterms:created xsi:type="dcterms:W3CDTF">2018-06-22T09:10:00Z</dcterms:created>
  <dcterms:modified xsi:type="dcterms:W3CDTF">2019-02-18T13:08:00Z</dcterms:modified>
</cp:coreProperties>
</file>